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F" w:rsidRPr="00CC4DEF" w:rsidRDefault="00DE7E6C" w:rsidP="00132EB5">
      <w:pPr>
        <w:pStyle w:val="Section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  <w:lang w:val="en-US" w:eastAsia="en-US"/>
        </w:rPr>
        <w:drawing>
          <wp:anchor distT="0" distB="0" distL="114300" distR="114300" simplePos="0" relativeHeight="251793408" behindDoc="0" locked="0" layoutInCell="1" allowOverlap="1" wp14:anchorId="434846C0" wp14:editId="46CF0B44">
            <wp:simplePos x="0" y="0"/>
            <wp:positionH relativeFrom="column">
              <wp:posOffset>5345430</wp:posOffset>
            </wp:positionH>
            <wp:positionV relativeFrom="paragraph">
              <wp:posOffset>-74295</wp:posOffset>
            </wp:positionV>
            <wp:extent cx="1962150" cy="857250"/>
            <wp:effectExtent l="0" t="0" r="0" b="0"/>
            <wp:wrapNone/>
            <wp:docPr id="7" name="Picture 7" descr="C:\Users\go\Desktop\SLIKE\Logo Go Travel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\Desktop\SLIKE\Logo Go Travel\LOGOTI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11B1">
        <w:rPr>
          <w:rFonts w:ascii="Arial Narrow" w:hAnsi="Arial Narrow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F00F8A" wp14:editId="0790E0D3">
                <wp:simplePos x="0" y="0"/>
                <wp:positionH relativeFrom="column">
                  <wp:posOffset>6955155</wp:posOffset>
                </wp:positionH>
                <wp:positionV relativeFrom="paragraph">
                  <wp:posOffset>200025</wp:posOffset>
                </wp:positionV>
                <wp:extent cx="428625" cy="9683115"/>
                <wp:effectExtent l="0" t="0" r="0" b="0"/>
                <wp:wrapNone/>
                <wp:docPr id="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968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B83" w:rsidRPr="00C82B83" w:rsidRDefault="009C11B1" w:rsidP="00C82B83">
                            <w:pP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                    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Zmaj Jovina 22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F097"/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21000 Novi Sad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0097"/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Tel/Fax. 021 525 234; www</w:t>
                            </w:r>
                            <w:r w:rsidR="00505D4C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.gotravel.rs; info@gotravel.rs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Licenca OTP </w:t>
                            </w:r>
                            <w:r w:rsidR="00505D4C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>17/2013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>.</w:t>
                            </w:r>
                          </w:p>
                          <w:p w:rsidR="00C82B83" w:rsidRPr="00C82B83" w:rsidRDefault="00C82B83" w:rsidP="00C82B8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547.65pt;margin-top:15.75pt;width:33.75pt;height:762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" stroked="f">
                <v:fill opacity="0"/>
                <v:textbox style="layout-flow:vertical">
                  <w:txbxContent>
                    <w:p w:rsidR="00C82B83" w:rsidRPr="00C82B83" w:rsidRDefault="009C11B1" w:rsidP="00C82B83">
                      <w:pP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                    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Zmaj Jovina 22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F097"/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21000 Novi Sad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0097"/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Tel/Fax. 021 525 234; www</w:t>
                      </w:r>
                      <w:r w:rsidR="00505D4C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.gotravel.rs; info@gotravel.rs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Licenca OTP </w:t>
                      </w:r>
                      <w:r w:rsidR="00505D4C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>17/2013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>.</w:t>
                      </w:r>
                    </w:p>
                    <w:p w:rsidR="00C82B83" w:rsidRPr="00C82B83" w:rsidRDefault="00C82B83" w:rsidP="00C82B83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B1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C0DC143" wp14:editId="16BC138A">
                <wp:simplePos x="0" y="0"/>
                <wp:positionH relativeFrom="column">
                  <wp:posOffset>6931025</wp:posOffset>
                </wp:positionH>
                <wp:positionV relativeFrom="paragraph">
                  <wp:posOffset>-156210</wp:posOffset>
                </wp:positionV>
                <wp:extent cx="433070" cy="10561320"/>
                <wp:effectExtent l="19050" t="19050" r="24130" b="49530"/>
                <wp:wrapNone/>
                <wp:docPr id="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0561320"/>
                          <a:chOff x="10055" y="-317"/>
                          <a:chExt cx="1849" cy="16632"/>
                        </a:xfrm>
                      </wpg:grpSpPr>
                      <wps:wsp>
                        <wps:cNvPr id="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314" y="-317"/>
                            <a:ext cx="1512" cy="1663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1904" y="-294"/>
                            <a:ext cx="0" cy="165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198" y="-271"/>
                            <a:ext cx="0" cy="165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10055" y="-306"/>
                            <a:ext cx="0" cy="166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45.75pt;margin-top:-12.3pt;width:34.1pt;height:831.6pt;z-index:251792384" coordorigin="10055,-317" coordsize="1849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">
                <v:rect id="Rectangle 219" o:spid="_x0000_s1027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SgMQA&#10;AADaAAAADwAAAGRycy9kb3ducmV2LnhtbESPQWvCQBSE70L/w/IK3nRTQanRTZDWopccqvXg7ZF9&#10;JsHs2zS7TaK/vlsQehxm5htmnQ6mFh21rrKs4GUagSDOra64UPB1/Ji8gnAeWWNtmRTcyEGaPI3W&#10;GGvb8yd1B1+IAGEXo4LS+yaW0uUlGXRT2xAH72Jbgz7ItpC6xT7ATS1nUbSQBisOCyU29FZSfj38&#10;GAX2WGN/mi++91m33L3ft9mtP2dKjZ+HzQqEp8H/hx/tvVawh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0oDEAAAA2gAAAA8AAAAAAAAAAAAAAAAAmAIAAGRycy9k&#10;b3ducmV2LnhtbFBLBQYAAAAABAAEAPUAAACJAwAAAAA=&#10;" fillcolor="#b32c16 [3206]" strokecolor="#f2f2f2 [3041]" strokeweight="3pt">
                  <v:shadow on="t" color="#59150b [1606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0" o:spid="_x0000_s1028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5hMUAAADbAAAADwAAAGRycy9kb3ducmV2LnhtbESPQWvCQBCF74L/YZlCL1I3Fi2SuorY&#10;iiUXadridchOk9TsbMiumv575yB4m+G9ee+bxap3jTpTF2rPBibjBBRx4W3NpYHvr+3THFSIyBYb&#10;z2TgnwKslsPBAlPrL/xJ5zyWSkI4pGigirFNtQ5FRQ7D2LfEov36zmGUtSu17fAi4a7Rz0nyoh3W&#10;LA0VtrSpqDjmJ2fAv+9/RrPTLn/LpvPs77DL1oeIxjw+9OtXUJH6eDffrj+s4Au9/CID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g5hMUAAADbAAAADwAAAAAAAAAA&#10;AAAAAAChAgAAZHJzL2Rvd25yZXYueG1sUEsFBgAAAAAEAAQA+QAAAJMDAAAAAA==&#10;" strokecolor="#f2f2f2 [3041]" strokeweight="3pt">
                  <v:shadow color="#59150b [1606]" opacity=".5" offset="1pt"/>
                </v:shape>
                <v:shape id="AutoShape 221" o:spid="_x0000_s1029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cH8IAAADbAAAADwAAAGRycy9kb3ducmV2LnhtbERPTWvCQBC9F/wPywheim4sViS6irQV&#10;JRcxKl6H7JhEs7Mhu2r8926h0Ns83ufMFq2pxJ0aV1pWMBxEIIgzq0vOFRz2q/4EhPPIGivLpOBJ&#10;DhbzztsMY20fvKN76nMRQtjFqKDwvo6ldFlBBt3A1sSBO9vGoA+wyaVu8BHCTSU/omgsDZYcGgqs&#10;6aug7JrejAL7sz2+f97W6XcymiSX0zpZnjwq1eu2yykIT63/F/+5NzrMH8LvL+E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ScH8IAAADbAAAADwAAAAAAAAAAAAAA&#10;AAChAgAAZHJzL2Rvd25yZXYueG1sUEsFBgAAAAAEAAQA+QAAAJADAAAAAA==&#10;" strokecolor="#f2f2f2 [3041]" strokeweight="3pt">
                  <v:shadow color="#59150b [1606]" opacity=".5" offset="1pt"/>
                </v:shape>
                <v:shape id="AutoShape 222" o:spid="_x0000_s1030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CaMIAAADbAAAADwAAAGRycy9kb3ducmV2LnhtbERPTWvCQBC9C/6HZYReim4qrUh0FakW&#10;JRcxKl6H7JhEs7Mhu2r6791Cwds83udM562pxJ0aV1pW8DGIQBBnVpecKzjsf/pjEM4ja6wsk4Jf&#10;cjCfdTtTjLV98I7uqc9FCGEXo4LC+zqW0mUFGXQDWxMH7mwbgz7AJpe6wUcIN5UcRtFIGiw5NBRY&#10;03dB2TW9GQV2tT2+f93W6TL5HCeX0zpZnDwq9dZrFxMQnlr/Ev+7NzrMH8LfL+E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YCaMIAAADbAAAADwAAAAAAAAAAAAAA&#10;AAChAgAAZHJzL2Rvd25yZXYueG1sUEsFBgAAAAAEAAQA+QAAAJADAAAAAA==&#10;" strokecolor="#f2f2f2 [3041]" strokeweight="3pt">
                  <v:shadow color="#59150b [1606]" opacity=".5" offset="1pt"/>
                </v:shape>
              </v:group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4653B3" wp14:editId="4D05C734">
                <wp:simplePos x="0" y="0"/>
                <wp:positionH relativeFrom="column">
                  <wp:posOffset>4387215</wp:posOffset>
                </wp:positionH>
                <wp:positionV relativeFrom="paragraph">
                  <wp:posOffset>186690</wp:posOffset>
                </wp:positionV>
                <wp:extent cx="1460500" cy="401955"/>
                <wp:effectExtent l="0" t="0" r="635" b="190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7" type="#_x0000_t202" style="position:absolute;left:0;text-align:left;margin-left:345.45pt;margin-top:14.7pt;width:115pt;height:31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" filled="f" stroked="f" strokecolor="white [3212]">
                <v:textbox>
                  <w:txbxContent>
                    <w:p w:rsid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E0567" w:rsidRPr="00EE0567" w:rsidRDefault="00EE0567" w:rsidP="00EE056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E0567" w:rsidRP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B7F32C" wp14:editId="38F8E4A8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3756660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0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wMfA0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68DCAB" wp14:editId="34E66B95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3756660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CK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M7SCK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EE0567" w:rsidRPr="00844C6C">
        <w:rPr>
          <w:rFonts w:ascii="Arial Narrow" w:hAnsi="Arial Narrow"/>
          <w:color w:val="auto"/>
          <w:sz w:val="22"/>
          <w:szCs w:val="22"/>
          <w:shd w:val="clear" w:color="auto" w:fill="FFFFFF" w:themeFill="background1"/>
          <w:lang w:val="en-US" w:eastAsia="en-US"/>
        </w:rPr>
        <w:drawing>
          <wp:inline distT="0" distB="0" distL="0" distR="0" wp14:anchorId="6E9631DA" wp14:editId="130369A4">
            <wp:extent cx="9124950" cy="619125"/>
            <wp:effectExtent l="76200" t="57150" r="571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11B1" w:rsidRDefault="009C11B1" w:rsidP="00E303E5">
      <w:pPr>
        <w:jc w:val="right"/>
        <w:rPr>
          <w:rFonts w:ascii="Arial Narrow" w:hAnsi="Arial Narrow"/>
        </w:rPr>
      </w:pPr>
    </w:p>
    <w:p w:rsidR="00D62D23" w:rsidRPr="00D62D23" w:rsidRDefault="00D62D23" w:rsidP="00D62D23">
      <w:pPr>
        <w:jc w:val="center"/>
        <w:rPr>
          <w:rFonts w:ascii="Arial Narrow" w:hAnsi="Arial Narrow"/>
          <w:b/>
          <w:sz w:val="48"/>
          <w:szCs w:val="48"/>
        </w:rPr>
      </w:pPr>
      <w:r w:rsidRPr="00D62D23">
        <w:rPr>
          <w:rFonts w:ascii="Arial Narrow" w:hAnsi="Arial Narrow"/>
          <w:b/>
          <w:sz w:val="48"/>
          <w:szCs w:val="48"/>
        </w:rPr>
        <w:t>HAŠEMITSKA KRALJEVINA JORDAN – PUTEVIMA LORENSA OD ARABIJE</w:t>
      </w:r>
    </w:p>
    <w:p w:rsidR="00D62D23" w:rsidRPr="00D62D23" w:rsidRDefault="00D62D23" w:rsidP="00D62D23">
      <w:pPr>
        <w:jc w:val="center"/>
        <w:rPr>
          <w:rFonts w:ascii="Arial Narrow" w:hAnsi="Arial Narrow"/>
          <w:b/>
          <w:sz w:val="32"/>
          <w:szCs w:val="32"/>
        </w:rPr>
      </w:pPr>
      <w:r w:rsidRPr="00D62D23">
        <w:rPr>
          <w:rFonts w:ascii="Arial Narrow" w:hAnsi="Arial Narrow"/>
          <w:b/>
          <w:sz w:val="32"/>
          <w:szCs w:val="32"/>
        </w:rPr>
        <w:t>AMAN – PLANINA NEBO – MADABA – KINGS HIGHWAY ROAD – KERAK – PETRA – BIEDAH – WADI RUM</w:t>
      </w:r>
    </w:p>
    <w:p w:rsidR="00311196" w:rsidRDefault="00D62D23" w:rsidP="00D62D23">
      <w:pPr>
        <w:jc w:val="center"/>
        <w:rPr>
          <w:rFonts w:ascii="Arial Narrow" w:hAnsi="Arial Narrow"/>
          <w:b/>
          <w:sz w:val="36"/>
          <w:szCs w:val="36"/>
        </w:rPr>
      </w:pPr>
      <w:r w:rsidRPr="00D62D23">
        <w:rPr>
          <w:rFonts w:ascii="Arial Narrow" w:hAnsi="Arial Narrow"/>
          <w:b/>
          <w:sz w:val="36"/>
          <w:szCs w:val="36"/>
        </w:rPr>
        <w:t xml:space="preserve">Avionom 7 dana / 4 noćenja </w:t>
      </w:r>
    </w:p>
    <w:p w:rsidR="00D62D23" w:rsidRPr="00D62D23" w:rsidRDefault="00D62D23" w:rsidP="00D62D23">
      <w:pPr>
        <w:jc w:val="center"/>
        <w:rPr>
          <w:rFonts w:ascii="Arial Narrow" w:hAnsi="Arial Narrow"/>
          <w:b/>
          <w:sz w:val="36"/>
          <w:szCs w:val="36"/>
        </w:rPr>
      </w:pPr>
      <w:r w:rsidRPr="00D62D23">
        <w:rPr>
          <w:rFonts w:ascii="Arial Narrow" w:hAnsi="Arial Narrow"/>
          <w:b/>
          <w:sz w:val="36"/>
          <w:szCs w:val="36"/>
        </w:rPr>
        <w:t>polazak:</w:t>
      </w:r>
      <w:r w:rsidR="000E4D43">
        <w:rPr>
          <w:rFonts w:ascii="Arial Narrow" w:hAnsi="Arial Narrow"/>
          <w:b/>
          <w:sz w:val="36"/>
          <w:szCs w:val="36"/>
        </w:rPr>
        <w:t xml:space="preserve"> </w:t>
      </w:r>
      <w:r w:rsidR="00311196">
        <w:rPr>
          <w:rFonts w:ascii="Arial Narrow" w:hAnsi="Arial Narrow"/>
          <w:b/>
          <w:sz w:val="36"/>
          <w:szCs w:val="36"/>
        </w:rPr>
        <w:t>25 – 31 .mart 2016  &amp;  01.-07.septembar 2016</w:t>
      </w:r>
    </w:p>
    <w:p w:rsidR="00D62D23" w:rsidRPr="00D62D23" w:rsidRDefault="00D62D23" w:rsidP="00D62D23">
      <w:pPr>
        <w:jc w:val="center"/>
        <w:rPr>
          <w:rFonts w:ascii="Arial Narrow" w:hAnsi="Arial Narrow" w:cs="Arial"/>
          <w:b/>
          <w:i/>
        </w:rPr>
      </w:pPr>
      <w:r w:rsidRPr="00D62D23">
        <w:rPr>
          <w:rFonts w:ascii="Arial Narrow" w:hAnsi="Arial Narrow" w:cs="Arial"/>
          <w:b/>
          <w:i/>
        </w:rPr>
        <w:t>Pođimo tragovima Lorensa od Arabije otkrivajući fascinantne tajne nabetejskih graditelja, pustinju koja opčinjava neverovatnošću svojih formacija, osetimo slast istoka, otkrijmo zavodljivost Orijenta. Posetimo Jordan zajedno....</w:t>
      </w:r>
    </w:p>
    <w:p w:rsidR="00D62D23" w:rsidRPr="00D62D23" w:rsidRDefault="00D62D23" w:rsidP="00D62D23">
      <w:pPr>
        <w:rPr>
          <w:rFonts w:ascii="Arial Narrow" w:hAnsi="Arial Narrow" w:cs="Arial"/>
        </w:rPr>
      </w:pPr>
    </w:p>
    <w:p w:rsidR="00D62D23" w:rsidRPr="00D62D23" w:rsidRDefault="00D62D23" w:rsidP="00D62D23">
      <w:pPr>
        <w:rPr>
          <w:rFonts w:ascii="Arial Narrow" w:hAnsi="Arial Narrow" w:cs="Arial"/>
          <w:b/>
        </w:rPr>
      </w:pPr>
      <w:r w:rsidRPr="00D62D23">
        <w:rPr>
          <w:rFonts w:ascii="Arial Narrow" w:hAnsi="Arial Narrow" w:cs="Arial"/>
          <w:b/>
        </w:rPr>
        <w:t xml:space="preserve">PROGRAM PUTOVANJA: </w:t>
      </w:r>
    </w:p>
    <w:p w:rsidR="00D62D23" w:rsidRPr="00D62D23" w:rsidRDefault="00D62D23" w:rsidP="00D62D23">
      <w:pPr>
        <w:rPr>
          <w:rFonts w:ascii="Arial Narrow" w:hAnsi="Arial Narrow" w:cs="Arial"/>
          <w:b/>
        </w:rPr>
      </w:pP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szCs w:val="20"/>
        </w:rPr>
      </w:pPr>
      <w:r w:rsidRPr="00311196">
        <w:rPr>
          <w:rFonts w:ascii="Arial Narrow" w:hAnsi="Arial Narrow" w:cs="Arial"/>
          <w:b/>
          <w:szCs w:val="20"/>
        </w:rPr>
        <w:t>1.DAN/ BEOGRAD – ISTANBUL – AMAN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szCs w:val="20"/>
        </w:rPr>
      </w:pPr>
      <w:r w:rsidRPr="00311196">
        <w:rPr>
          <w:rFonts w:ascii="Arial Narrow" w:hAnsi="Arial Narrow" w:cs="Arial"/>
          <w:szCs w:val="20"/>
        </w:rPr>
        <w:t>Sastanak grupe na Međunarodnom aerodromu Nikola Tesla u Beogradu tri sata pred let. Prijava za let (TK 1084, 20:15). Dolazak u Istanbul u 23:10 i čekanje na vezu za Aman. Nastavak putovanja letom TK 0814 u 00:50. Dolazak u Aman u 04:00 po lokalnom vremenu, Obroci u avionu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szCs w:val="20"/>
        </w:rPr>
      </w:pPr>
      <w:r w:rsidRPr="00311196">
        <w:rPr>
          <w:rFonts w:ascii="Arial Narrow" w:hAnsi="Arial Narrow" w:cs="Arial"/>
          <w:b/>
          <w:szCs w:val="20"/>
        </w:rPr>
        <w:t>2. DAN/ AMAN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szCs w:val="20"/>
        </w:rPr>
      </w:pPr>
      <w:r w:rsidRPr="00311196">
        <w:rPr>
          <w:rFonts w:ascii="Arial Narrow" w:hAnsi="Arial Narrow" w:cs="Arial"/>
          <w:bCs/>
          <w:szCs w:val="20"/>
        </w:rPr>
        <w:t>Dolazak u prestonicu Jordana u ranim jutarnjim časovima. Po okončanju graničnih formalnosti predviđen je transfer do hotela u Amanu, te smaštaj i slobodno vreme za samostalno upoznavanje sa ovim lepim bliskoistočnim gradom, te aklimatizaciju. Večera. Noćenje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szCs w:val="20"/>
        </w:rPr>
      </w:pPr>
      <w:r w:rsidRPr="00311196">
        <w:rPr>
          <w:rFonts w:ascii="Arial Narrow" w:hAnsi="Arial Narrow" w:cs="Arial"/>
          <w:b/>
          <w:szCs w:val="20"/>
        </w:rPr>
        <w:t>3. DAN/ AMAN – PLANINA NEBO – MADABA – KINGS HIGHWAY ROAD – KERAK – PETRA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szCs w:val="20"/>
        </w:rPr>
      </w:pPr>
      <w:r w:rsidRPr="00311196">
        <w:rPr>
          <w:rFonts w:ascii="Arial Narrow" w:hAnsi="Arial Narrow" w:cs="Arial"/>
          <w:bCs/>
          <w:szCs w:val="20"/>
        </w:rPr>
        <w:t xml:space="preserve">Doručak. Posle doručka nastavak putovanja za </w:t>
      </w:r>
      <w:r w:rsidRPr="00311196">
        <w:rPr>
          <w:rFonts w:ascii="Arial Narrow" w:hAnsi="Arial Narrow" w:cs="Arial"/>
          <w:b/>
          <w:bCs/>
          <w:szCs w:val="20"/>
        </w:rPr>
        <w:t xml:space="preserve">Madabu. </w:t>
      </w:r>
      <w:r w:rsidRPr="00311196">
        <w:rPr>
          <w:rFonts w:ascii="Arial Narrow" w:hAnsi="Arial Narrow" w:cs="Arial"/>
          <w:bCs/>
          <w:szCs w:val="20"/>
        </w:rPr>
        <w:t xml:space="preserve">Poseta Madabe, grada mozaika gde ćemo videti jedinstvenu mapu Svete zemlje u </w:t>
      </w:r>
      <w:r w:rsidRPr="00311196">
        <w:rPr>
          <w:rFonts w:ascii="Arial Narrow" w:hAnsi="Arial Narrow" w:cs="Arial"/>
          <w:b/>
          <w:bCs/>
          <w:szCs w:val="20"/>
        </w:rPr>
        <w:t xml:space="preserve">crkvi Svetog Đorđa </w:t>
      </w:r>
      <w:r w:rsidRPr="00311196">
        <w:rPr>
          <w:rFonts w:ascii="Arial Narrow" w:hAnsi="Arial Narrow" w:cs="Arial"/>
          <w:bCs/>
          <w:szCs w:val="20"/>
        </w:rPr>
        <w:t xml:space="preserve">izgrađenoj u VI v pre Hrista. Madaba je jedan od najstarijih živih gradova koji se pominje još u Starom zavetu. Nastavak puta za </w:t>
      </w:r>
      <w:r w:rsidRPr="00311196">
        <w:rPr>
          <w:rFonts w:ascii="Arial Narrow" w:hAnsi="Arial Narrow" w:cs="Arial"/>
          <w:b/>
          <w:bCs/>
          <w:szCs w:val="20"/>
        </w:rPr>
        <w:t>Planinu Nebo</w:t>
      </w:r>
      <w:r w:rsidRPr="00311196">
        <w:rPr>
          <w:rFonts w:ascii="Arial Narrow" w:hAnsi="Arial Narrow" w:cs="Arial"/>
          <w:bCs/>
          <w:szCs w:val="20"/>
        </w:rPr>
        <w:t xml:space="preserve">, mesto na kome je sahranjen Mojsije. Planina nebo je bila i mesto sa koga je Mojsije posmatrao svetu zemlju Canaan. Prva crkva na Planini Nebo izgrađena je još u IV veku kako bi obeležila ovo sveto mesto. Nastavak putovanja za </w:t>
      </w:r>
      <w:r w:rsidRPr="00311196">
        <w:rPr>
          <w:rFonts w:ascii="Arial Narrow" w:hAnsi="Arial Narrow" w:cs="Arial"/>
          <w:b/>
          <w:bCs/>
          <w:szCs w:val="20"/>
        </w:rPr>
        <w:t xml:space="preserve">Kerak </w:t>
      </w:r>
      <w:r w:rsidRPr="00311196">
        <w:rPr>
          <w:rFonts w:ascii="Arial Narrow" w:hAnsi="Arial Narrow" w:cs="Arial"/>
          <w:bCs/>
          <w:szCs w:val="20"/>
        </w:rPr>
        <w:t xml:space="preserve">preko </w:t>
      </w:r>
      <w:r w:rsidRPr="00311196">
        <w:rPr>
          <w:rFonts w:ascii="Arial Narrow" w:hAnsi="Arial Narrow" w:cs="Arial"/>
          <w:b/>
          <w:bCs/>
          <w:szCs w:val="20"/>
        </w:rPr>
        <w:t xml:space="preserve">Wadi Mujib i Kraljevskog puta </w:t>
      </w:r>
      <w:r w:rsidRPr="00311196">
        <w:rPr>
          <w:rFonts w:ascii="Arial Narrow" w:hAnsi="Arial Narrow" w:cs="Arial"/>
          <w:bCs/>
          <w:szCs w:val="20"/>
        </w:rPr>
        <w:t xml:space="preserve">za koji se veruje da je jedan od najstarijih komunikacionih ruta koji je napravljen kako bi povezao drevni Bashan, Giliad i Ammon na severu sa Moabom, Edomom, Paranom i Midianom na jugu. Ovaj put je pomenut i u Bibliji, u Postanju 20:17, kada je Mojsije prolazio kroz južni Jordan. Po dolaski u </w:t>
      </w:r>
      <w:r w:rsidRPr="00311196">
        <w:rPr>
          <w:rFonts w:ascii="Arial Narrow" w:hAnsi="Arial Narrow" w:cs="Arial"/>
          <w:b/>
          <w:bCs/>
          <w:szCs w:val="20"/>
        </w:rPr>
        <w:t xml:space="preserve">Kerak, </w:t>
      </w:r>
      <w:r w:rsidRPr="00311196">
        <w:rPr>
          <w:rFonts w:ascii="Arial Narrow" w:hAnsi="Arial Narrow" w:cs="Arial"/>
          <w:bCs/>
          <w:szCs w:val="20"/>
        </w:rPr>
        <w:t xml:space="preserve">putnici će se oduševiti siluetom ovog ograđenog grada. Njegova jedinstven ageografska lokacija učinila je da grad bude mesto izbora I kreiranja sudbina mnogih kraljeva i naroda koji su odlučili da se nastane na ovom mestu. Kerak je nekadašnje uporište krstaša i nalazi se na 900 m nadmorske visine. Najveće tajne Keraka koje ćemo posetiti su holovi I koridori koji se nalaze u podzemlju u koje se ulazi kroz masivna vrata. Grad Kerak je bio drevna prestonica Moaba. U vreme rimljana bio je poznat kao Characomba. Po završetku za danas predviđenih obilazaka u kasnim popodnevnim časovima, nastavak puta za </w:t>
      </w:r>
      <w:r w:rsidRPr="00311196">
        <w:rPr>
          <w:rFonts w:ascii="Arial Narrow" w:hAnsi="Arial Narrow" w:cs="Arial"/>
          <w:b/>
          <w:bCs/>
          <w:szCs w:val="20"/>
        </w:rPr>
        <w:t xml:space="preserve">Petru. </w:t>
      </w:r>
      <w:r w:rsidRPr="00311196">
        <w:rPr>
          <w:rFonts w:ascii="Arial Narrow" w:hAnsi="Arial Narrow" w:cs="Arial"/>
          <w:bCs/>
          <w:szCs w:val="20"/>
        </w:rPr>
        <w:t xml:space="preserve">Po dolasku u Petru smeštaj u hotel, večera i noćenje.   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szCs w:val="20"/>
        </w:rPr>
      </w:pPr>
      <w:r w:rsidRPr="00311196">
        <w:rPr>
          <w:rFonts w:ascii="Arial Narrow" w:hAnsi="Arial Narrow" w:cs="Arial"/>
          <w:b/>
          <w:szCs w:val="20"/>
        </w:rPr>
        <w:t>4. DAN/ PETRA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szCs w:val="20"/>
        </w:rPr>
      </w:pPr>
      <w:r w:rsidRPr="00311196">
        <w:rPr>
          <w:rFonts w:ascii="Arial Narrow" w:hAnsi="Arial Narrow"/>
          <w:bCs/>
          <w:szCs w:val="20"/>
        </w:rPr>
        <w:t xml:space="preserve">Doručak. Posle doručka polazimo u celodnevno istraživanje jednog od najfascinantnijih drevnih gradova koji će očarati svakog posetioca. Grad Crvena ruža je izgrađen od strane veštih Nabetejaca koji su uživali u umetnosti gradnje i svoju umešnost su demonstirali pravljenjem monumentalnih grobnica, palata i riznice klesane u kamenu koji su preživeli tokove istorije i ostali sačuvani do današnjeg dana. Tokom današnje posete ćemo istražiti spektakularne dragulje Petre. U obilazak odlazimo na konjima stzom dugom 700 m do ulaza u impresivni uskri prolaz </w:t>
      </w:r>
      <w:r w:rsidRPr="00311196">
        <w:rPr>
          <w:rFonts w:ascii="Arial Narrow" w:hAnsi="Arial Narrow"/>
          <w:b/>
          <w:bCs/>
          <w:szCs w:val="20"/>
        </w:rPr>
        <w:t xml:space="preserve">Siq </w:t>
      </w:r>
      <w:r w:rsidRPr="00311196">
        <w:rPr>
          <w:rFonts w:ascii="Arial Narrow" w:hAnsi="Arial Narrow"/>
          <w:bCs/>
          <w:szCs w:val="20"/>
        </w:rPr>
        <w:t xml:space="preserve">koji nas vodi do tčarobnog trenutka poznatog iz folmova o Indijani Džonsu kada ćemo ugledati </w:t>
      </w:r>
      <w:r w:rsidRPr="00311196">
        <w:rPr>
          <w:rFonts w:ascii="Arial Narrow" w:hAnsi="Arial Narrow"/>
          <w:b/>
          <w:bCs/>
          <w:szCs w:val="20"/>
        </w:rPr>
        <w:t xml:space="preserve">Petru </w:t>
      </w:r>
      <w:r w:rsidRPr="00311196">
        <w:rPr>
          <w:rFonts w:ascii="Arial Narrow" w:hAnsi="Arial Narrow"/>
          <w:bCs/>
          <w:szCs w:val="20"/>
        </w:rPr>
        <w:t xml:space="preserve">u punom sjaju. Poseta kompleksa uključuje </w:t>
      </w:r>
      <w:r w:rsidRPr="00311196">
        <w:rPr>
          <w:rFonts w:ascii="Arial Narrow" w:hAnsi="Arial Narrow"/>
          <w:b/>
          <w:bCs/>
          <w:szCs w:val="20"/>
        </w:rPr>
        <w:t xml:space="preserve">Riznicu, ulicu fasada, Kraljevske grobnice, crkve, muzeje, manastir. </w:t>
      </w:r>
      <w:r w:rsidRPr="00311196">
        <w:rPr>
          <w:rFonts w:ascii="Arial Narrow" w:hAnsi="Arial Narrow"/>
          <w:bCs/>
          <w:szCs w:val="20"/>
        </w:rPr>
        <w:t xml:space="preserve">Po završetku za danas predviđenih obilazaka oviog jedinstvenog mesta koje će putnicima dugo ostti u sećanju predviđen je povratak u hotel, večera I noćenje. </w:t>
      </w:r>
      <w:r w:rsidRPr="00311196">
        <w:rPr>
          <w:rFonts w:ascii="Arial Narrow" w:hAnsi="Arial Narrow"/>
          <w:b/>
          <w:bCs/>
          <w:szCs w:val="20"/>
        </w:rPr>
        <w:t xml:space="preserve"> 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szCs w:val="20"/>
        </w:rPr>
      </w:pPr>
      <w:r w:rsidRPr="00311196">
        <w:rPr>
          <w:rFonts w:ascii="Arial Narrow" w:hAnsi="Arial Narrow" w:cs="Arial"/>
          <w:b/>
          <w:szCs w:val="20"/>
        </w:rPr>
        <w:t>5. DAN/ PETRA – BIEDAH – WADI RUM – AMAN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szCs w:val="20"/>
        </w:rPr>
      </w:pPr>
      <w:r w:rsidRPr="00311196">
        <w:rPr>
          <w:rFonts w:ascii="Arial Narrow" w:hAnsi="Arial Narrow" w:cs="Arial"/>
          <w:bCs/>
          <w:szCs w:val="20"/>
        </w:rPr>
        <w:t xml:space="preserve">Doručak. Posle doručka predviđen je nastavak puta za </w:t>
      </w:r>
      <w:r w:rsidRPr="00311196">
        <w:rPr>
          <w:rFonts w:ascii="Arial Narrow" w:hAnsi="Arial Narrow" w:cs="Arial"/>
          <w:b/>
          <w:bCs/>
          <w:szCs w:val="20"/>
        </w:rPr>
        <w:t xml:space="preserve">Malu Petru (Biedah). </w:t>
      </w:r>
      <w:r w:rsidRPr="00311196">
        <w:rPr>
          <w:rFonts w:ascii="Arial Narrow" w:hAnsi="Arial Narrow" w:cs="Arial"/>
          <w:bCs/>
          <w:szCs w:val="20"/>
        </w:rPr>
        <w:t xml:space="preserve">Potom nas putovanje vodi na jug prema najvećoj i najimpresivnijoj jordanskoj pustinji </w:t>
      </w:r>
      <w:r w:rsidRPr="00311196">
        <w:rPr>
          <w:rFonts w:ascii="Arial Narrow" w:hAnsi="Arial Narrow" w:cs="Arial"/>
          <w:b/>
          <w:bCs/>
          <w:szCs w:val="20"/>
        </w:rPr>
        <w:t xml:space="preserve">Wadi Rum, </w:t>
      </w:r>
      <w:r w:rsidRPr="00311196">
        <w:rPr>
          <w:rFonts w:ascii="Arial Narrow" w:hAnsi="Arial Narrow" w:cs="Arial"/>
          <w:bCs/>
          <w:szCs w:val="20"/>
        </w:rPr>
        <w:t xml:space="preserve">mesečevoj dolini. Ova putsinja pleni u potpunosti svojom lepotom i pejsažima koji ostavljaju bez daha čudnovatim pustinjskim formacijama. U pustinji nas očekuje </w:t>
      </w:r>
      <w:r w:rsidRPr="00311196">
        <w:rPr>
          <w:rFonts w:ascii="Arial Narrow" w:hAnsi="Arial Narrow" w:cs="Arial"/>
          <w:b/>
          <w:bCs/>
          <w:szCs w:val="20"/>
        </w:rPr>
        <w:t xml:space="preserve">vožnja 4 x 4 vozilima </w:t>
      </w:r>
      <w:r w:rsidRPr="00311196">
        <w:rPr>
          <w:rFonts w:ascii="Arial Narrow" w:hAnsi="Arial Narrow" w:cs="Arial"/>
          <w:bCs/>
          <w:szCs w:val="20"/>
        </w:rPr>
        <w:t>u trajanju od dva sata tokom koje će se putnici najbolje upoznati sa ovim jedinstvenim predelima. Wadi Rum je svojevremeno T.E. Lorens opisivao kao divlji i božanski. U kasnim popodnevnim časovima po završetku za danas predviđenih obilazaka, predviđen je povratak u Aman, smeštaj u hotel, večera i noćenje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szCs w:val="20"/>
        </w:rPr>
      </w:pPr>
      <w:r w:rsidRPr="00311196">
        <w:rPr>
          <w:rFonts w:ascii="Arial Narrow" w:hAnsi="Arial Narrow" w:cs="Arial"/>
          <w:b/>
          <w:szCs w:val="20"/>
        </w:rPr>
        <w:t>6. DAN/ AMAN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szCs w:val="20"/>
        </w:rPr>
      </w:pPr>
      <w:r w:rsidRPr="00311196">
        <w:rPr>
          <w:rFonts w:ascii="Arial Narrow" w:hAnsi="Arial Narrow" w:cs="Arial"/>
          <w:bCs/>
          <w:szCs w:val="20"/>
        </w:rPr>
        <w:lastRenderedPageBreak/>
        <w:t>Doručak. Posle doručka predviđeno je slobodno vreme za još malo uživanja u prestonici Jordana, te za čari istočnjačke kupovine po kojoj je celokupan region nadaleko čuvek. Jordanska prestonica je živa i dinamična i putnicima nudi obilje mogućnosti za lagano razgledanje, kupovinu i uživanje u gastronomskim specijalitetima. Transfer na međunarodni aerodrom Aman I prijava za let</w:t>
      </w:r>
    </w:p>
    <w:p w:rsidR="00D62D23" w:rsidRPr="00311196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szCs w:val="20"/>
        </w:rPr>
      </w:pPr>
      <w:r w:rsidRPr="00311196">
        <w:rPr>
          <w:rFonts w:ascii="Arial Narrow" w:hAnsi="Arial Narrow" w:cs="Arial"/>
          <w:b/>
          <w:szCs w:val="20"/>
        </w:rPr>
        <w:t xml:space="preserve">7. DAN/ AMAN – ISTANBUL – BEOGRAD </w:t>
      </w:r>
    </w:p>
    <w:p w:rsidR="00D62D23" w:rsidRPr="00311196" w:rsidRDefault="00D62D23" w:rsidP="00311196">
      <w:pPr>
        <w:pBdr>
          <w:bottom w:val="single" w:sz="6" w:space="1" w:color="auto"/>
        </w:pBdr>
        <w:rPr>
          <w:rFonts w:ascii="Arial Narrow" w:hAnsi="Arial Narrow" w:cs="Arial"/>
          <w:szCs w:val="20"/>
        </w:rPr>
      </w:pPr>
      <w:r w:rsidRPr="00311196">
        <w:rPr>
          <w:rFonts w:ascii="Arial Narrow" w:eastAsia="Times New Roman" w:hAnsi="Arial Narrow" w:cs="Times New Roman"/>
          <w:szCs w:val="20"/>
        </w:rPr>
        <w:t xml:space="preserve">Let za Istanbul (TK0815, 03:10). Dolazak u Istanbul u 05: 35. Po dolasku u Istanbul čekanje na vezu za povratak kući. </w:t>
      </w:r>
      <w:r w:rsidRPr="00311196">
        <w:rPr>
          <w:rFonts w:ascii="Arial Narrow" w:hAnsi="Arial Narrow" w:cs="Arial"/>
          <w:szCs w:val="20"/>
        </w:rPr>
        <w:t xml:space="preserve">Let TK 1081 u 07:55 za Beograd. Dolazak u Beograd u 08.40. Kraj programa. </w:t>
      </w:r>
    </w:p>
    <w:p w:rsidR="00D62D23" w:rsidRDefault="000E4D43" w:rsidP="000E4D43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36"/>
          <w:szCs w:val="36"/>
        </w:rPr>
      </w:pPr>
      <w:r w:rsidRPr="000E4D43">
        <w:rPr>
          <w:rFonts w:ascii="Arial Narrow" w:hAnsi="Arial Narrow" w:cs="Arial"/>
          <w:b/>
          <w:color w:val="FFFFFF" w:themeColor="background1"/>
          <w:sz w:val="36"/>
          <w:szCs w:val="36"/>
        </w:rPr>
        <w:t>CENA ARANZMANA PO OSOBI HOTEL 3* 899 €</w:t>
      </w:r>
    </w:p>
    <w:p w:rsidR="000E4D43" w:rsidRDefault="000E4D43" w:rsidP="000E4D43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36"/>
          <w:szCs w:val="36"/>
        </w:rPr>
      </w:pPr>
      <w:r>
        <w:rPr>
          <w:rFonts w:ascii="Arial Narrow" w:hAnsi="Arial Narrow" w:cs="Arial"/>
          <w:b/>
          <w:color w:val="FFFFFF" w:themeColor="background1"/>
          <w:sz w:val="36"/>
          <w:szCs w:val="36"/>
        </w:rPr>
        <w:t xml:space="preserve">                                                      HOTEL 4* 999 €</w:t>
      </w:r>
    </w:p>
    <w:p w:rsidR="000E4D43" w:rsidRPr="000E4D43" w:rsidRDefault="000E4D43" w:rsidP="000E4D43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36"/>
          <w:szCs w:val="36"/>
        </w:rPr>
      </w:pPr>
      <w:r>
        <w:rPr>
          <w:rFonts w:ascii="Arial Narrow" w:hAnsi="Arial Narrow" w:cs="Arial"/>
          <w:b/>
          <w:color w:val="FFFFFF" w:themeColor="background1"/>
          <w:sz w:val="36"/>
          <w:szCs w:val="36"/>
        </w:rPr>
        <w:t xml:space="preserve">                                                     HOTEL 5* 1099</w:t>
      </w:r>
    </w:p>
    <w:p w:rsidR="00D62D23" w:rsidRPr="00311196" w:rsidRDefault="000E4D43" w:rsidP="00311196">
      <w:pPr>
        <w:pBdr>
          <w:bottom w:val="single" w:sz="12" w:space="1" w:color="auto"/>
        </w:pBdr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0E4D43">
        <w:rPr>
          <w:rFonts w:ascii="Arial Narrow" w:hAnsi="Arial Narrow"/>
          <w:b/>
          <w:color w:val="auto"/>
          <w:sz w:val="22"/>
          <w:szCs w:val="22"/>
        </w:rPr>
        <w:t>DOPLATA ZA JEDNOKREVETNU SOBU U HOTELU 3*</w:t>
      </w:r>
      <w:r>
        <w:rPr>
          <w:rFonts w:ascii="Arial Narrow" w:hAnsi="Arial Narrow"/>
          <w:b/>
          <w:color w:val="auto"/>
          <w:sz w:val="22"/>
          <w:szCs w:val="22"/>
        </w:rPr>
        <w:t xml:space="preserve"> 70 € U 4* 135 € U 5* 190 €</w:t>
      </w:r>
      <w:bookmarkStart w:id="0" w:name="_GoBack"/>
      <w:bookmarkEnd w:id="0"/>
    </w:p>
    <w:p w:rsidR="00AA55CE" w:rsidRPr="00D62D23" w:rsidRDefault="00AA55CE" w:rsidP="00D62D23">
      <w:pPr>
        <w:pBdr>
          <w:bottom w:val="single" w:sz="12" w:space="1" w:color="auto"/>
        </w:pBdr>
        <w:rPr>
          <w:rFonts w:ascii="Arial Narrow" w:hAnsi="Arial Narrow" w:cs="Arial"/>
          <w:color w:val="auto"/>
        </w:rPr>
      </w:pP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Uslovi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: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</w:t>
      </w:r>
      <w:r w:rsidR="000E4D4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ilikom</w:t>
      </w:r>
      <w:proofErr w:type="spellEnd"/>
      <w:r w:rsidR="000E4D4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="000E4D4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prijavljivanja</w:t>
      </w:r>
      <w:proofErr w:type="spellEnd"/>
      <w:r w:rsidR="000E4D4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="000E4D4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</w:t>
      </w:r>
      <w:proofErr w:type="spellEnd"/>
      <w:r w:rsidR="000E4D4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3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00 €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dinarskoj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protivvrednosti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prodajnom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ALPHA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ostatak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sume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dinarskoj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protivvrednosti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prodajnom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ALPHA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najkasnije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30 dana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računa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I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karticama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Visa, Master, Maestro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Dina.Kreditom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poslovnih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banaka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izdavanju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profakture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poslovnih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banaka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r w:rsidRPr="00D62D23">
        <w:rPr>
          <w:rFonts w:ascii="Arial Narrow" w:hAnsi="Arial Narrow" w:cs="Arial"/>
          <w:color w:val="auto"/>
        </w:rPr>
        <w:t xml:space="preserve">  </w:t>
      </w:r>
    </w:p>
    <w:p w:rsidR="00AA55CE" w:rsidRPr="00D62D23" w:rsidRDefault="00AA55CE" w:rsidP="00D62D23">
      <w:pPr>
        <w:pBdr>
          <w:bottom w:val="single" w:sz="12" w:space="1" w:color="auto"/>
        </w:pBdr>
        <w:rPr>
          <w:rFonts w:ascii="Arial Narrow" w:hAnsi="Arial Narrow" w:cs="Arial"/>
          <w:color w:val="auto"/>
        </w:rPr>
      </w:pPr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 w:val="28"/>
          <w:szCs w:val="28"/>
          <w:u w:val="single"/>
          <w:lang w:val="en-US" w:eastAsia="en-US"/>
        </w:rPr>
        <w:t>POPUST 5% NA PLACANJE KARTICOM ALPHA BANKE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8"/>
          <w:szCs w:val="28"/>
          <w:u w:val="single"/>
          <w:lang w:val="en-US" w:eastAsia="en-US"/>
        </w:rPr>
        <w:t xml:space="preserve"> U AGENCIJI – GO TRAVEL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8"/>
          <w:szCs w:val="28"/>
          <w:u w:val="single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Prijavljivanje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: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Preporučujemo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broj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ograničen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Prilikom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potrebno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dostaviti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skeniranu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prvu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pasoša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usuprotnom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štampanja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pogrešnim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imenom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validna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jedino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avansa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381"/>
      </w:tblGrid>
      <w:tr w:rsidR="00AA55CE" w:rsidRPr="00D62D23" w:rsidTr="004970F5">
        <w:trPr>
          <w:trHeight w:val="3455"/>
        </w:trPr>
        <w:tc>
          <w:tcPr>
            <w:tcW w:w="5472" w:type="dxa"/>
          </w:tcPr>
          <w:p w:rsidR="00AA55CE" w:rsidRDefault="00AA55CE" w:rsidP="00D62D23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>Aranžman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>obuhvata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 xml:space="preserve"> :              </w:t>
            </w: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shd w:val="clear" w:color="auto" w:fill="FFFFFF" w:themeFill="background1"/>
                <w:lang w:val="en-US" w:eastAsia="en-US"/>
              </w:rPr>
              <w:br/>
            </w:r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-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Kompletnu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organizaciju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vođenje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puta</w:t>
            </w:r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br/>
              <w:t xml:space="preserve">-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Smeštaj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u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hotelima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3*/4*/5*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na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bazi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="000E4D4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polupansiona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  <w:p w:rsidR="000E4D43" w:rsidRDefault="000E4D43" w:rsidP="00D62D23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2 HB PETRA </w:t>
            </w:r>
          </w:p>
          <w:p w:rsidR="000E4D43" w:rsidRPr="00D62D23" w:rsidRDefault="000E4D43" w:rsidP="00D62D23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2 HB AMAN</w:t>
            </w:r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Povratnu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avio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kartu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Docek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aerodromu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br/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Transfere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prema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planu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programu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puta u </w:t>
            </w:r>
            <w:proofErr w:type="spellStart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Jordanu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autobus A/C</w:t>
            </w:r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Lokalne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vodiče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/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Licenciranocg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nacionalnog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vodiča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tokom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cele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ture</w:t>
            </w:r>
            <w:proofErr w:type="spellEnd"/>
          </w:p>
          <w:p w:rsidR="000E4D43" w:rsidRDefault="00AA55CE" w:rsidP="000E4D43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Ture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obuhvacene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programom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koje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uljucuju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prevoz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, ,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ulaznice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sve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navedene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lokalitete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+ </w:t>
            </w:r>
            <w:proofErr w:type="spellStart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jahanje</w:t>
            </w:r>
            <w:proofErr w:type="spellEnd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konja</w:t>
            </w:r>
            <w:proofErr w:type="spellEnd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u Petri, </w:t>
            </w:r>
            <w:proofErr w:type="spellStart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voznja</w:t>
            </w:r>
            <w:proofErr w:type="spellEnd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Dzipovima</w:t>
            </w:r>
            <w:proofErr w:type="spellEnd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(desert safari) u </w:t>
            </w:r>
            <w:proofErr w:type="spellStart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pustinji</w:t>
            </w:r>
            <w:proofErr w:type="spellEnd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Wadi</w:t>
            </w:r>
            <w:proofErr w:type="spellEnd"/>
            <w:r w:rsidR="000E4D4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rum </w:t>
            </w:r>
          </w:p>
          <w:p w:rsidR="00AA55CE" w:rsidRPr="00D62D23" w:rsidRDefault="00AA55CE" w:rsidP="000E4D43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Državne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takse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472" w:type="dxa"/>
          </w:tcPr>
          <w:p w:rsidR="00AA55CE" w:rsidRPr="00D62D23" w:rsidRDefault="00AA55CE" w:rsidP="00D62D23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Aranžman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ne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obuhvata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:</w:t>
            </w:r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bCs/>
                <w:i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Obroke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koji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nisu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predvidjeni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programom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Individualne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troškove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vreme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putovanja</w:t>
            </w:r>
            <w:proofErr w:type="spellEnd"/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Međunarodno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zdravstveno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osiguranje</w:t>
            </w:r>
            <w:proofErr w:type="spellEnd"/>
          </w:p>
          <w:p w:rsidR="00AA55CE" w:rsidRPr="00D62D23" w:rsidRDefault="00AA55CE" w:rsidP="00D62D23">
            <w:pPr>
              <w:rPr>
                <w:rFonts w:ascii="Arial Narrow" w:eastAsia="Times New Roman" w:hAnsi="Arial Narrow" w:cs="Times New Roman"/>
                <w:b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Aerodromske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takse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u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iznosu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od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oko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270 € (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podlo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sr-Latn-RS" w:eastAsia="en-US"/>
              </w:rPr>
              <w:t>ž</w:t>
            </w: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ne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promeni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zavise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od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datuma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kupovine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aviokarte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)</w:t>
            </w:r>
          </w:p>
        </w:tc>
      </w:tr>
    </w:tbl>
    <w:p w:rsidR="00AA55CE" w:rsidRPr="00D62D23" w:rsidRDefault="00AA55CE" w:rsidP="00D62D23">
      <w:pPr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proofErr w:type="gram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4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4"/>
          <w:u w:val="single"/>
          <w:lang w:val="en-US" w:eastAsia="en-US"/>
        </w:rPr>
        <w:t xml:space="preserve"> :</w:t>
      </w:r>
      <w:proofErr w:type="gramEnd"/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 xml:space="preserve"> 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>POSEBNE NAPOMENE: KRAJNJI ROK ZA PRIJAVU JE 30 DANA PRE PUTOVANJA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lang w:val="en-US" w:eastAsia="en-US"/>
        </w:rPr>
      </w:pPr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>KRAJNJI ROK ISPLATE ARANŽMANA JE 30 DANA PRE PUTOVANJA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Opšte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: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Go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Travel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licencom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OTP 17/2013.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pojedinih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program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ovlašćen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ceni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valjanost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isprava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informacije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date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usmenim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Potpisnik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grupe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obavezan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upozna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programom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viziranja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OPŠTIM USLOVIMA PUTOVANJA GO TRAVEL-a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Putnici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dana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provere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tačno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vreme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grupe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upozna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ponašanja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zemlje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važeće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zakonske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carinske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propise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najstrože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zabranjeno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pušenje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konzumiranje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alkohola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opojnih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sredstava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svojim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neadekvatnim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ponašanjem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uznemirava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ometa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vozače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pratioca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,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biće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odmah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prelazi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njega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bez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žalbu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povraćaj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novca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satnicu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određenu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suprotnom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lastRenderedPageBreak/>
        <w:t>predstavnik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putovanja.U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turističkim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autobusima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upotreba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toaleta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;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skladu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programom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pauze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3-4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lokacije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opremljenosti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benzinske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stanice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)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putnici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iskoristiti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upotrebu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toaleta.Agencija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određuje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raspored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sedenja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pauzu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dužinu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;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prihvata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gore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navedeno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bez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prigovor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žalbu</w:t>
      </w:r>
      <w:proofErr w:type="spellEnd"/>
    </w:p>
    <w:p w:rsidR="00AA55CE" w:rsidRPr="00D62D23" w:rsidRDefault="00AA55CE" w:rsidP="00311196">
      <w:pPr>
        <w:spacing w:before="100" w:beforeAutospacing="1" w:after="100" w:afterAutospacing="1" w:line="240" w:lineRule="auto"/>
        <w:contextualSpacing w:val="0"/>
        <w:jc w:val="center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rađen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od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="0031119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minumum</w:t>
      </w:r>
      <w:proofErr w:type="spellEnd"/>
      <w:r w:rsidR="0031119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15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daleka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slučaju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nedovoljnog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broja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relizaciju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objektivnih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okolnosti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obaveštava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otkazu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najkasnije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10 dana pre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datuma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daleka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Kod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koji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uključuju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prevoz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avionom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nakon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kupovine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karata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nemoguće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refundiranje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istih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u tom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slučaju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važe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uslovi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kompanija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konekcija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kompanije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odabira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transfere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vrši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ukoliko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to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fizički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moguće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korekcije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početka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razmene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valute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tarifama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zakonom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predviđenim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slučajevima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ovaj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primenjuju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OPŠTI USLOVI PUTOVANJA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uskladjeni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YUTA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standardom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vezi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smeštajem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u w:val="single"/>
          <w:lang w:val="en-US" w:eastAsia="en-US"/>
        </w:rPr>
        <w:t>: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ulazi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prvog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dana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boravka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skladu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Najčešće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check-in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popodnevnim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časovima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(14h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15h), a check-out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poslednjeg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dana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boravka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najčešće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do 10h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11h.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Opisi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informativnog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karaktera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eventualna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odstupanja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kvalitet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usluge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okviru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to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Neki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dopunskih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dostupni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doplatu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Postoji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odstupanja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dostupnosti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nekih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npr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sef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parking, mini-bar, TV,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uređaj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...)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sankcionisanja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osoblja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vezi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fakultativnim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izletima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u w:val="single"/>
          <w:lang w:val="en-US" w:eastAsia="en-US"/>
        </w:rPr>
        <w:t>:</w:t>
      </w:r>
    </w:p>
    <w:p w:rsidR="00D62D23" w:rsidRDefault="00AA55CE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Svi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izleti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I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obilasci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ukljuceni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cenu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aranžmana</w:t>
      </w:r>
      <w:proofErr w:type="spellEnd"/>
      <w:r w:rsidRPr="00D62D23">
        <w:rPr>
          <w:rFonts w:ascii="Arial Narrow" w:hAnsi="Arial Narrow" w:cs="Arial"/>
          <w:color w:val="auto"/>
        </w:rPr>
        <w:t xml:space="preserve"> </w:t>
      </w:r>
    </w:p>
    <w:p w:rsidR="00D62D23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r w:rsidRPr="00D62D23">
        <w:rPr>
          <w:rFonts w:ascii="Arial Narrow" w:hAnsi="Arial Narrow" w:cs="Arial"/>
        </w:rPr>
        <w:t xml:space="preserve">KORISNE INFORMACIJE: </w:t>
      </w:r>
    </w:p>
    <w:p w:rsidR="00D62D23" w:rsidRPr="00D62D23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Jordan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, ili zvanično </w:t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 xml:space="preserve">Hašemitska Kraljevina Jordan </w:t>
      </w:r>
      <w:r w:rsidRPr="00D62D23">
        <w:rPr>
          <w:rFonts w:ascii="Arial Narrow" w:eastAsia="Times New Roman" w:hAnsi="Arial Narrow" w:cs="Times New Roman"/>
          <w:bCs/>
          <w:sz w:val="16"/>
          <w:szCs w:val="16"/>
        </w:rPr>
        <w:t>je arapska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država na Bliskom Istoku. Graniči se sa Sirijom na severu, Irakom na severoistoku,  Saudijskom Arabijom na istoku i jugu, i Izraelom / Palestinskom Upravom na zapadu. Sa Izraelom/Palestinskom Upravom deli obale Mrtvog mora, a obale zaliva Akaba sa Izraelom/Palestinskom Upravom, Saudijskom Arabijom Egiptom. </w:t>
      </w:r>
      <w:r w:rsidRPr="00D62D23">
        <w:rPr>
          <w:rFonts w:ascii="Arial Narrow" w:hAnsi="Arial Narrow"/>
          <w:sz w:val="16"/>
          <w:szCs w:val="16"/>
        </w:rPr>
        <w:t>Ukupna dužina granica je 1619 km. Jordan izlazi i na zaliv Akabu i Mrtvo more. Dužina obale iznosi 26 km. Jordan je ustavna monarhija bazirana na ustavu proglašenom 8. januara, 1952. Izvršna vlast je dodeljena kralju i njegovom savetu ministara. Jordan se sastoji uglavnom od suvog pustinjskog platoa na istoku, sa višim oblastia na zapadu. Dolina Velike pukotine reke Jordan odvaja Jordan od Izraela. Najviša tačka u zemlji je Džabal Ram (1734 m), a najniža je Mrtvo more (-408 m). Jordan se smatra delom "kolevke čovečanstva" Klima u Jordanu je suva i vruća, jer je zemlja uglavnom pustinjska. Međutim, zapadni deo zemlje prima veće količine padavina tokom kišne sezone od novembra do aprila. Prosečna tempertura u Amanu je 7,2 °C u januaru i 25,4 °C u julu. Prosečna godišnja količina padavina je 465 mm.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  <w:r w:rsidRPr="00D62D23">
        <w:rPr>
          <w:rStyle w:val="Strong"/>
          <w:rFonts w:ascii="Arial Narrow" w:hAnsi="Arial Narrow"/>
          <w:sz w:val="16"/>
          <w:szCs w:val="16"/>
        </w:rPr>
        <w:t>Službeno ime:</w:t>
      </w:r>
      <w:r w:rsidRPr="00D62D23">
        <w:rPr>
          <w:rFonts w:ascii="Arial Narrow" w:hAnsi="Arial Narrow"/>
          <w:sz w:val="16"/>
          <w:szCs w:val="16"/>
        </w:rPr>
        <w:t xml:space="preserve"> Hašemitska kraljevina Jordan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Površina:</w:t>
      </w:r>
      <w:r w:rsidRPr="00D62D23">
        <w:rPr>
          <w:rFonts w:ascii="Arial Narrow" w:hAnsi="Arial Narrow"/>
          <w:sz w:val="16"/>
          <w:szCs w:val="16"/>
        </w:rPr>
        <w:t xml:space="preserve"> 92.300 km2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Geografski položaj: </w:t>
      </w:r>
      <w:r w:rsidRPr="00D62D23">
        <w:rPr>
          <w:rFonts w:ascii="Arial Narrow" w:hAnsi="Arial Narrow"/>
          <w:sz w:val="16"/>
          <w:szCs w:val="16"/>
        </w:rPr>
        <w:t>jugozapadna Azija, Bliski istok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Broj stanovnika: </w:t>
      </w:r>
      <w:r w:rsidRPr="00D62D23">
        <w:rPr>
          <w:rFonts w:ascii="Arial Narrow" w:hAnsi="Arial Narrow"/>
          <w:sz w:val="16"/>
          <w:szCs w:val="16"/>
        </w:rPr>
        <w:t>oko 6.500.000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Glavni grad: </w:t>
      </w:r>
      <w:r w:rsidRPr="00D62D23">
        <w:rPr>
          <w:rFonts w:ascii="Arial Narrow" w:hAnsi="Arial Narrow"/>
          <w:sz w:val="16"/>
          <w:szCs w:val="16"/>
        </w:rPr>
        <w:t>Aman, 1.919.000 stanovnika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Jezik:</w:t>
      </w:r>
      <w:r w:rsidRPr="00D62D23">
        <w:rPr>
          <w:rFonts w:ascii="Arial Narrow" w:hAnsi="Arial Narrow"/>
          <w:sz w:val="16"/>
          <w:szCs w:val="16"/>
        </w:rPr>
        <w:t xml:space="preserve"> arapski je službeni jezik, koristi se engleski i francuski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Religija:</w:t>
      </w:r>
      <w:r w:rsidRPr="00D62D23">
        <w:rPr>
          <w:rFonts w:ascii="Arial Narrow" w:hAnsi="Arial Narrow"/>
          <w:sz w:val="16"/>
          <w:szCs w:val="16"/>
        </w:rPr>
        <w:t xml:space="preserve"> muslimani 92%, hrišćani 6%, ostali 2% 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Vremenska razlika: +1 sat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Novčana jedinica: </w:t>
      </w:r>
      <w:r w:rsidRPr="00D62D23">
        <w:rPr>
          <w:rFonts w:ascii="Arial Narrow" w:hAnsi="Arial Narrow"/>
          <w:sz w:val="16"/>
          <w:szCs w:val="16"/>
        </w:rPr>
        <w:t>jordanski dinar (JOD), 1 USD = oko 0,70 JOD, 1 EUR = oko 0,95 JOD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Kupovina: </w:t>
      </w:r>
      <w:r w:rsidRPr="00D62D23">
        <w:rPr>
          <w:rFonts w:ascii="Arial Narrow" w:hAnsi="Arial Narrow"/>
          <w:sz w:val="16"/>
          <w:szCs w:val="16"/>
        </w:rPr>
        <w:t>srebro i zlato, staklo, pamuk, poslastice i karamelizirano voće. Predmeti od drveta, gline, začini.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Odeća: </w:t>
      </w:r>
      <w:r w:rsidRPr="00D62D23">
        <w:rPr>
          <w:rFonts w:ascii="Arial Narrow" w:hAnsi="Arial Narrow"/>
          <w:sz w:val="16"/>
          <w:szCs w:val="16"/>
        </w:rPr>
        <w:t>preporučujemo laganu pamučnu odeću za letnje mesece i nešto topliju za letnje večeri te toplu odjeću i zaštitu od kiše za period od decembra do maja. Preporučujemo udobnu obuću, sunčane naočare i pokrivalo za glavu.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Hrana i piće:</w:t>
      </w:r>
      <w:r w:rsidRPr="00D62D23">
        <w:rPr>
          <w:rFonts w:ascii="Arial Narrow" w:hAnsi="Arial Narrow"/>
          <w:sz w:val="16"/>
          <w:szCs w:val="16"/>
        </w:rPr>
        <w:t xml:space="preserve"> hrana je slična zemljama iz regije. U hotelima se služe međunarodna jela. Domaća jela od jagnjetine, ovčetine, pikantni namazi. Nacionalno jelo je mansaf – jelo od jagnjetine s jogurtom i porinčem. Piti isključivo flaširanu vodu. Kafa je popularna. Alkohol je moguće konzumirati u hotelskim restoranima i barovima.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Napon struje: </w:t>
      </w:r>
      <w:r w:rsidRPr="00D62D23">
        <w:rPr>
          <w:rFonts w:ascii="Arial Narrow" w:hAnsi="Arial Narrow"/>
          <w:sz w:val="16"/>
          <w:szCs w:val="16"/>
        </w:rPr>
        <w:t>220V, 50Hz (nije potreban adapter)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Vakcinacija:</w:t>
      </w:r>
      <w:r w:rsidRPr="00D62D23">
        <w:rPr>
          <w:rFonts w:ascii="Arial Narrow" w:hAnsi="Arial Narrow"/>
          <w:sz w:val="16"/>
          <w:szCs w:val="16"/>
        </w:rPr>
        <w:t xml:space="preserve"> nije potrebna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Pozivni broj zemlje: </w:t>
      </w:r>
      <w:r w:rsidRPr="00D62D23">
        <w:rPr>
          <w:rFonts w:ascii="Arial Narrow" w:hAnsi="Arial Narrow"/>
          <w:sz w:val="16"/>
          <w:szCs w:val="16"/>
        </w:rPr>
        <w:t>+962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Korisna web stranica: www.visitjordan.com   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Klima:</w:t>
      </w:r>
      <w:r w:rsidRPr="00D62D23">
        <w:rPr>
          <w:rFonts w:ascii="Arial Narrow" w:hAnsi="Arial Narrow"/>
          <w:sz w:val="16"/>
          <w:szCs w:val="16"/>
        </w:rPr>
        <w:t xml:space="preserve"> mediteranska. Vruća i suva leta sa svežim večerima. Zimi je hladnije, kišna sezona traje od decembra do maja.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Amman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glavni grad Jordana je šarmantan grad bogat kontrastima između drevnog i modernog, smešten je u idealnom brdovitom predelu između pustinje i plodne doline i svi važniji putevi prolaze kroz njega tako da je i tranzitni centar gde god da se krene.  </w:t>
      </w:r>
      <w:r w:rsidRPr="00D62D23">
        <w:rPr>
          <w:rFonts w:ascii="Arial Narrow" w:eastAsia="Times New Roman" w:hAnsi="Arial Narrow" w:cs="Times New Roman"/>
          <w:sz w:val="16"/>
          <w:szCs w:val="16"/>
        </w:rPr>
        <w:br/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Izdvojeno</w:t>
      </w:r>
      <w:r w:rsidRPr="00D62D23">
        <w:rPr>
          <w:rFonts w:ascii="Arial Narrow" w:eastAsia="Times New Roman" w:hAnsi="Arial Narrow" w:cs="Times New Roman"/>
          <w:sz w:val="16"/>
          <w:szCs w:val="16"/>
        </w:rPr>
        <w:t>: posjeta trima glavnima muzejima; Arheološki muzej Jordana u kojem su sačuvane zbirke predmeta od praistorije do antičkog Rima; muzej Jordanskog folklora koji oslikava život nomada u Jordanskoj pustinji; muzej Nacionalnih tradicija u kome se  moguće upoznati se s životom starih beduina i proučavati vizantijske mozaike iz Madabe.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Džeraš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jedan od najlepših i najbolje sačuvanih grčko-rimskih gradova u svetu, nalazi se 40 km severnije od Ammana i nastao je u 2. veku pre Hrista, po svuda se nalaze znaci ljudskog prisustva. Još od vremena neolita, Džeraš se danas smatra prestižnim simbolom istorijskog prisustva dva naroda, među najvažnijim piscima ljudske istorije, Grka i Rimljana.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Planina Nebo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najviša planina u Jordanu poznata je kaomesto gde je Mojsije ugledao obećanu zemlju Canaan do koje ga Bog nije pustio, te se veruje da je ovde spaljen i zakopan. Sa vrha planine pruža se spektakularan pogled na Mrtvo more s jedne i Jordansku dolinu s druge strane s kupolama i tornjevima Jerusalima koji se mogu videti na horizontu.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lastRenderedPageBreak/>
        <w:t>Petra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Jordan je bogat arheološkiom nalazištima. Međutim, neprikosnoveni centar arheologije u Jordanu je grad Petra zvan još i „</w:t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crveni grad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“ koji je danas zaštićen kao svetsko kulturno blago od strane UNESCA te je uvršten nedavno u kategoriju jednog od sedam novih svetskih čuda. Petra je osnovana od strane arapskog naroda Nabatei prije 2.000 godina i smeštena je na spektakularnoj lokaciji u dubini uskog klanca između dve planine u pustinji koje menjaju boje u zavisnosti od količine i ugla prelamanja svetlosti.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Wadi Rum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Wadi Rum je najlepša pustinja u Jordanu. Nudi mnoštvo kanjona i visokih planina uz atraktivna klasična pustinjska područja prepuna crvenkastog pieska, ali i razne druge sadržaje kao što su Jebel Khazali, izvor Lawrence od Arabije i planinu sa sedam stubova mudrosti te nezaobilazna beduinska naselja. 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</w:p>
    <w:p w:rsidR="00D62D23" w:rsidRPr="00D62D23" w:rsidRDefault="00D62D23" w:rsidP="00D62D23">
      <w:pPr>
        <w:rPr>
          <w:rFonts w:ascii="Arial Narrow" w:hAnsi="Arial Narrow"/>
          <w:b/>
          <w:sz w:val="16"/>
          <w:szCs w:val="16"/>
        </w:rPr>
      </w:pPr>
      <w:r w:rsidRPr="00D62D23">
        <w:rPr>
          <w:rFonts w:ascii="Arial Narrow" w:hAnsi="Arial Narrow"/>
          <w:b/>
          <w:sz w:val="16"/>
          <w:szCs w:val="16"/>
        </w:rPr>
        <w:t>ZA DRŽAVLJANE SRBIJE KOJI U JORDAN PUTUJU U SKLOPU TURISTIČKOG ARANŽMANA, VIZA JE BESPLATNA I DOBIJA SE NA GRANICI.</w:t>
      </w:r>
    </w:p>
    <w:p w:rsidR="00D62D23" w:rsidRPr="00D62D23" w:rsidRDefault="00D62D23" w:rsidP="00D62D23">
      <w:pPr>
        <w:rPr>
          <w:rFonts w:ascii="Arial Narrow" w:hAnsi="Arial Narrow"/>
          <w:b/>
          <w:sz w:val="16"/>
          <w:szCs w:val="16"/>
        </w:rPr>
      </w:pPr>
      <w:r w:rsidRPr="00D62D23">
        <w:rPr>
          <w:rFonts w:ascii="Arial Narrow" w:hAnsi="Arial Narrow"/>
          <w:b/>
          <w:sz w:val="16"/>
          <w:szCs w:val="16"/>
        </w:rPr>
        <w:t xml:space="preserve">PUTNICI KOJI NISU DRŽAVLJANI REPUBLIKE SRBIJE U OBAVEZI SU DA SE RASPITAJU O VIZNOM REŽIMU ZAHTEVANOM ZA PASOŠ ČIJI SU NOSIOCI. 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</w:p>
    <w:p w:rsidR="00B975F4" w:rsidRPr="00D62D23" w:rsidRDefault="00B975F4" w:rsidP="00D62D23">
      <w:pPr>
        <w:tabs>
          <w:tab w:val="left" w:pos="1095"/>
        </w:tabs>
        <w:rPr>
          <w:rFonts w:ascii="Arial Narrow" w:hAnsi="Arial Narrow"/>
          <w:sz w:val="18"/>
          <w:szCs w:val="18"/>
        </w:rPr>
      </w:pPr>
    </w:p>
    <w:sectPr w:rsidR="00B975F4" w:rsidRPr="00D62D23" w:rsidSect="00AA55CE">
      <w:headerReference w:type="default" r:id="rId15"/>
      <w:footerReference w:type="default" r:id="rId16"/>
      <w:pgSz w:w="12240" w:h="15840" w:code="1"/>
      <w:pgMar w:top="432" w:right="1260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F6" w:rsidRDefault="00EB40F6">
      <w:r>
        <w:separator/>
      </w:r>
    </w:p>
  </w:endnote>
  <w:endnote w:type="continuationSeparator" w:id="0">
    <w:p w:rsidR="00EB40F6" w:rsidRDefault="00E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Footer"/>
    </w:pPr>
    <w:r>
      <w:ptab w:relativeTo="margin" w:alignment="right" w:leader="none"/>
    </w:r>
    <w:r w:rsidR="00FD1D86">
      <w:fldChar w:fldCharType="begin"/>
    </w:r>
    <w:r w:rsidR="00FD1D86">
      <w:instrText xml:space="preserve"> PAGE </w:instrText>
    </w:r>
    <w:r w:rsidR="00FD1D86">
      <w:fldChar w:fldCharType="separate"/>
    </w:r>
    <w:r w:rsidR="00311196">
      <w:t>3</w:t>
    </w:r>
    <w:r w:rsidR="00FD1D86">
      <w:fldChar w:fldCharType="end"/>
    </w:r>
    <w:r>
      <w:t xml:space="preserve"> </w:t>
    </w:r>
    <w:r w:rsidR="003C3F56">
      <w:rPr>
        <w:lang w:val="en-US" w:eastAsia="en-US"/>
      </w:rPr>
      <mc:AlternateContent>
        <mc:Choice Requires="wps">
          <w:drawing>
            <wp:inline distT="0" distB="0" distL="0" distR="0" wp14:anchorId="0EA1F3A5" wp14:editId="760CAFEB">
              <wp:extent cx="91440" cy="91440"/>
              <wp:effectExtent l="19050" t="19050" r="22860" b="22860"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F6" w:rsidRDefault="00EB40F6">
      <w:r>
        <w:separator/>
      </w:r>
    </w:p>
  </w:footnote>
  <w:footnote w:type="continuationSeparator" w:id="0">
    <w:p w:rsidR="00EB40F6" w:rsidRDefault="00EB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[Pick the date]</w:t>
        </w:r>
      </w:sdtContent>
    </w:sdt>
    <w:r w:rsidR="003C3F56"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BC185" wp14:editId="342BC7EF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6"/>
    <w:rsid w:val="00013B26"/>
    <w:rsid w:val="0008772E"/>
    <w:rsid w:val="000E4D43"/>
    <w:rsid w:val="001306EE"/>
    <w:rsid w:val="00132EB5"/>
    <w:rsid w:val="00133868"/>
    <w:rsid w:val="002404F6"/>
    <w:rsid w:val="002528F1"/>
    <w:rsid w:val="00283974"/>
    <w:rsid w:val="002A36B2"/>
    <w:rsid w:val="002C5EEE"/>
    <w:rsid w:val="00311196"/>
    <w:rsid w:val="00350E2B"/>
    <w:rsid w:val="003C3F56"/>
    <w:rsid w:val="0045430F"/>
    <w:rsid w:val="00475469"/>
    <w:rsid w:val="004E1AF2"/>
    <w:rsid w:val="00505D4C"/>
    <w:rsid w:val="005447A7"/>
    <w:rsid w:val="005547F4"/>
    <w:rsid w:val="005A527D"/>
    <w:rsid w:val="00641452"/>
    <w:rsid w:val="007173E0"/>
    <w:rsid w:val="00844C6C"/>
    <w:rsid w:val="008A4965"/>
    <w:rsid w:val="009B1915"/>
    <w:rsid w:val="009C11B1"/>
    <w:rsid w:val="00A92D3E"/>
    <w:rsid w:val="00AA06AB"/>
    <w:rsid w:val="00AA55CE"/>
    <w:rsid w:val="00B36F9C"/>
    <w:rsid w:val="00B4013E"/>
    <w:rsid w:val="00B975F4"/>
    <w:rsid w:val="00C47870"/>
    <w:rsid w:val="00C5029A"/>
    <w:rsid w:val="00C82B83"/>
    <w:rsid w:val="00CB258A"/>
    <w:rsid w:val="00CC4DEF"/>
    <w:rsid w:val="00CF4A91"/>
    <w:rsid w:val="00D62D23"/>
    <w:rsid w:val="00DA422C"/>
    <w:rsid w:val="00DD5C84"/>
    <w:rsid w:val="00DE7E6C"/>
    <w:rsid w:val="00E303E5"/>
    <w:rsid w:val="00EB40F6"/>
    <w:rsid w:val="00EE0567"/>
    <w:rsid w:val="00F23719"/>
    <w:rsid w:val="00F7595F"/>
    <w:rsid w:val="00FD1D8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99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D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noProof w:val="0"/>
      <w:color w:val="auto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83974"/>
  </w:style>
  <w:style w:type="paragraph" w:customStyle="1" w:styleId="Default">
    <w:name w:val="Default"/>
    <w:rsid w:val="00D62D2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99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D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noProof w:val="0"/>
      <w:color w:val="auto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83974"/>
  </w:style>
  <w:style w:type="paragraph" w:customStyle="1" w:styleId="Default">
    <w:name w:val="Default"/>
    <w:rsid w:val="00D62D2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85BF8-929A-42AA-A19E-38D8C04F86ED}" type="doc">
      <dgm:prSet loTypeId="urn:microsoft.com/office/officeart/2005/8/layout/vList2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sr-Latn-CS"/>
        </a:p>
      </dgm:t>
    </dgm:pt>
    <dgm:pt modelId="{46C2EE3E-484B-4F03-B744-E05E08FC1B3F}">
      <dgm:prSet phldrT="[Text]" custT="1"/>
      <dgm:spPr/>
      <dgm:t>
        <a:bodyPr/>
        <a:lstStyle/>
        <a:p>
          <a:pPr algn="l"/>
          <a:r>
            <a:rPr lang="en-US" sz="4400">
              <a:solidFill>
                <a:schemeClr val="bg1"/>
              </a:solidFill>
              <a:latin typeface="Impact" pitchFamily="34" charset="0"/>
            </a:rPr>
            <a:t>JORDAN </a:t>
          </a:r>
          <a:endParaRPr lang="sr-Latn-CS" sz="4400">
            <a:solidFill>
              <a:schemeClr val="bg1"/>
            </a:solidFill>
            <a:latin typeface="Impact" pitchFamily="34" charset="0"/>
          </a:endParaRPr>
        </a:p>
      </dgm:t>
    </dgm:pt>
    <dgm:pt modelId="{648323BF-847A-4061-A5A2-34F26935FCF0}" type="parTrans" cxnId="{B3E7670A-B7F4-4410-AA28-3E99B6283197}">
      <dgm:prSet/>
      <dgm:spPr/>
      <dgm:t>
        <a:bodyPr/>
        <a:lstStyle/>
        <a:p>
          <a:endParaRPr lang="sr-Latn-CS"/>
        </a:p>
      </dgm:t>
    </dgm:pt>
    <dgm:pt modelId="{B9DDFD4D-71EC-4300-878C-2B4776E9F0F3}" type="sibTrans" cxnId="{B3E7670A-B7F4-4410-AA28-3E99B6283197}">
      <dgm:prSet/>
      <dgm:spPr/>
      <dgm:t>
        <a:bodyPr/>
        <a:lstStyle/>
        <a:p>
          <a:endParaRPr lang="sr-Latn-CS"/>
        </a:p>
      </dgm:t>
    </dgm:pt>
    <dgm:pt modelId="{313815A5-BE7E-417E-B173-DBCCD7CBB13F}">
      <dgm:prSet/>
      <dgm:spPr/>
      <dgm:t>
        <a:bodyPr/>
        <a:lstStyle/>
        <a:p>
          <a:pPr algn="ctr"/>
          <a:endParaRPr lang="sr-Latn-CS"/>
        </a:p>
      </dgm:t>
    </dgm:pt>
    <dgm:pt modelId="{7810EDF3-6718-4854-ABBD-10AEA9F7A7BA}" type="parTrans" cxnId="{DE654DFA-3439-4C7E-87E1-162D3E17CEC7}">
      <dgm:prSet/>
      <dgm:spPr/>
      <dgm:t>
        <a:bodyPr/>
        <a:lstStyle/>
        <a:p>
          <a:endParaRPr lang="sr-Latn-CS"/>
        </a:p>
      </dgm:t>
    </dgm:pt>
    <dgm:pt modelId="{2764D92C-CDD4-477B-B183-1FAE54CFB63C}" type="sibTrans" cxnId="{DE654DFA-3439-4C7E-87E1-162D3E17CEC7}">
      <dgm:prSet/>
      <dgm:spPr/>
      <dgm:t>
        <a:bodyPr/>
        <a:lstStyle/>
        <a:p>
          <a:endParaRPr lang="sr-Latn-CS"/>
        </a:p>
      </dgm:t>
    </dgm:pt>
    <dgm:pt modelId="{380CEDA8-AB87-4A27-A22A-50D96F9F029D}" type="pres">
      <dgm:prSet presAssocID="{84F85BF8-929A-42AA-A19E-38D8C04F86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066BE761-CC6A-4F04-8A75-36B7C30C3C87}" type="pres">
      <dgm:prSet presAssocID="{46C2EE3E-484B-4F03-B744-E05E08FC1B3F}" presName="parentText" presStyleLbl="node1" presStyleIdx="0" presStyleCnt="1" custScaleY="311579" custLinFactY="-249875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B2AA6DDA-F8F9-4AC1-B501-12DFB681C2C7}" type="pres">
      <dgm:prSet presAssocID="{46C2EE3E-484B-4F03-B744-E05E08FC1B3F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</dgm:ptLst>
  <dgm:cxnLst>
    <dgm:cxn modelId="{DE654DFA-3439-4C7E-87E1-162D3E17CEC7}" srcId="{46C2EE3E-484B-4F03-B744-E05E08FC1B3F}" destId="{313815A5-BE7E-417E-B173-DBCCD7CBB13F}" srcOrd="0" destOrd="0" parTransId="{7810EDF3-6718-4854-ABBD-10AEA9F7A7BA}" sibTransId="{2764D92C-CDD4-477B-B183-1FAE54CFB63C}"/>
    <dgm:cxn modelId="{889263FA-259E-4532-8CCD-952A5F192ABE}" type="presOf" srcId="{84F85BF8-929A-42AA-A19E-38D8C04F86ED}" destId="{380CEDA8-AB87-4A27-A22A-50D96F9F029D}" srcOrd="0" destOrd="0" presId="urn:microsoft.com/office/officeart/2005/8/layout/vList2"/>
    <dgm:cxn modelId="{B3E7670A-B7F4-4410-AA28-3E99B6283197}" srcId="{84F85BF8-929A-42AA-A19E-38D8C04F86ED}" destId="{46C2EE3E-484B-4F03-B744-E05E08FC1B3F}" srcOrd="0" destOrd="0" parTransId="{648323BF-847A-4061-A5A2-34F26935FCF0}" sibTransId="{B9DDFD4D-71EC-4300-878C-2B4776E9F0F3}"/>
    <dgm:cxn modelId="{DA77F82A-5D34-4BC3-99E3-B0FCFD4D1367}" type="presOf" srcId="{313815A5-BE7E-417E-B173-DBCCD7CBB13F}" destId="{B2AA6DDA-F8F9-4AC1-B501-12DFB681C2C7}" srcOrd="0" destOrd="0" presId="urn:microsoft.com/office/officeart/2005/8/layout/vList2"/>
    <dgm:cxn modelId="{5C9047E0-0891-487B-8CCF-77A77CA4B90C}" type="presOf" srcId="{46C2EE3E-484B-4F03-B744-E05E08FC1B3F}" destId="{066BE761-CC6A-4F04-8A75-36B7C30C3C87}" srcOrd="0" destOrd="0" presId="urn:microsoft.com/office/officeart/2005/8/layout/vList2"/>
    <dgm:cxn modelId="{3A25AEEC-C80E-4853-A96C-BE76DA99BFE2}" type="presParOf" srcId="{380CEDA8-AB87-4A27-A22A-50D96F9F029D}" destId="{066BE761-CC6A-4F04-8A75-36B7C30C3C87}" srcOrd="0" destOrd="0" presId="urn:microsoft.com/office/officeart/2005/8/layout/vList2"/>
    <dgm:cxn modelId="{71CB7B9D-5068-4483-B8A3-C38DB211478E}" type="presParOf" srcId="{380CEDA8-AB87-4A27-A22A-50D96F9F029D}" destId="{B2AA6DDA-F8F9-4AC1-B501-12DFB681C2C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BE761-CC6A-4F04-8A75-36B7C30C3C87}">
      <dsp:nvSpPr>
        <dsp:cNvPr id="0" name=""/>
        <dsp:cNvSpPr/>
      </dsp:nvSpPr>
      <dsp:spPr>
        <a:xfrm>
          <a:off x="0" y="0"/>
          <a:ext cx="9124950" cy="54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63000"/>
                <a:satMod val="170000"/>
              </a:schemeClr>
            </a:gs>
            <a:gs pos="30000">
              <a:schemeClr val="accent3">
                <a:hueOff val="0"/>
                <a:satOff val="0"/>
                <a:lumOff val="0"/>
                <a:alphaOff val="0"/>
                <a:shade val="58000"/>
                <a:satMod val="170000"/>
              </a:schemeClr>
            </a:gs>
            <a:gs pos="75000">
              <a:schemeClr val="accent3">
                <a:hueOff val="0"/>
                <a:satOff val="0"/>
                <a:lumOff val="0"/>
                <a:alphaOff val="0"/>
                <a:shade val="31000"/>
                <a:satMod val="17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  <a:ln>
          <a:noFill/>
        </a:ln>
        <a:effectLst>
          <a:outerShdw blurRad="50800" dist="20000" dir="5400000" rotWithShape="0">
            <a:srgbClr val="000000">
              <a:alpha val="42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400" kern="1200">
              <a:solidFill>
                <a:schemeClr val="bg1"/>
              </a:solidFill>
              <a:latin typeface="Impact" pitchFamily="34" charset="0"/>
            </a:rPr>
            <a:t>JORDAN </a:t>
          </a:r>
          <a:endParaRPr lang="sr-Latn-CS" sz="4400" kern="1200">
            <a:solidFill>
              <a:schemeClr val="bg1"/>
            </a:solidFill>
            <a:latin typeface="Impact" pitchFamily="34" charset="0"/>
          </a:endParaRPr>
        </a:p>
      </dsp:txBody>
      <dsp:txXfrm>
        <a:off x="26652" y="26652"/>
        <a:ext cx="9071646" cy="492662"/>
      </dsp:txXfrm>
    </dsp:sp>
    <dsp:sp modelId="{B2AA6DDA-F8F9-4AC1-B501-12DFB681C2C7}">
      <dsp:nvSpPr>
        <dsp:cNvPr id="0" name=""/>
        <dsp:cNvSpPr/>
      </dsp:nvSpPr>
      <dsp:spPr>
        <a:xfrm>
          <a:off x="0" y="546037"/>
          <a:ext cx="9124950" cy="730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9717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sr-Latn-CS" sz="400" kern="1200"/>
        </a:p>
      </dsp:txBody>
      <dsp:txXfrm>
        <a:off x="0" y="546037"/>
        <a:ext cx="9124950" cy="7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2014-04-29T08:41:00Z</cp:lastPrinted>
  <dcterms:created xsi:type="dcterms:W3CDTF">2015-09-10T12:24:00Z</dcterms:created>
  <dcterms:modified xsi:type="dcterms:W3CDTF">2015-09-10T13:05:00Z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