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EF" w:rsidRPr="00CC4DEF" w:rsidRDefault="00DE7E6C" w:rsidP="00132EB5">
      <w:pPr>
        <w:pStyle w:val="Section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  <w:lang w:val="en-US" w:eastAsia="en-US"/>
        </w:rPr>
        <w:drawing>
          <wp:anchor distT="0" distB="0" distL="114300" distR="114300" simplePos="0" relativeHeight="251793408" behindDoc="0" locked="0" layoutInCell="1" allowOverlap="1" wp14:anchorId="434846C0" wp14:editId="46CF0B44">
            <wp:simplePos x="0" y="0"/>
            <wp:positionH relativeFrom="column">
              <wp:posOffset>5345430</wp:posOffset>
            </wp:positionH>
            <wp:positionV relativeFrom="paragraph">
              <wp:posOffset>-74295</wp:posOffset>
            </wp:positionV>
            <wp:extent cx="1962150" cy="857250"/>
            <wp:effectExtent l="0" t="0" r="0" b="0"/>
            <wp:wrapNone/>
            <wp:docPr id="7" name="Picture 7" descr="C:\Users\go\Desktop\SLIKE\Logo Go Travel\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\Desktop\SLIKE\Logo Go Travel\LOGOTI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C11B1">
        <w:rPr>
          <w:rFonts w:ascii="Arial Narrow" w:hAnsi="Arial Narrow"/>
          <w:lang w:val="en-US"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FF00F8A" wp14:editId="0790E0D3">
                <wp:simplePos x="0" y="0"/>
                <wp:positionH relativeFrom="column">
                  <wp:posOffset>6955155</wp:posOffset>
                </wp:positionH>
                <wp:positionV relativeFrom="paragraph">
                  <wp:posOffset>200025</wp:posOffset>
                </wp:positionV>
                <wp:extent cx="428625" cy="9683115"/>
                <wp:effectExtent l="0" t="0" r="0" b="0"/>
                <wp:wrapNone/>
                <wp:docPr id="13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9683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B83" w:rsidRPr="00C82B83" w:rsidRDefault="009C11B1" w:rsidP="00C82B83">
                            <w:pPr>
                              <w:rPr>
                                <w:rFonts w:ascii="Calibri" w:hAnsi="Calibri"/>
                                <w:b/>
                                <w:color w:val="F2F2F2" w:themeColor="background1" w:themeShade="F2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2F2F2" w:themeColor="background1" w:themeShade="F2"/>
                                <w:sz w:val="24"/>
                              </w:rPr>
                              <w:t xml:space="preserve">                       </w:t>
                            </w:r>
                            <w:r w:rsidR="00C82B83" w:rsidRPr="00C82B83">
                              <w:rPr>
                                <w:rFonts w:ascii="Calibri" w:hAnsi="Calibri"/>
                                <w:b/>
                                <w:color w:val="F2F2F2" w:themeColor="background1" w:themeShade="F2"/>
                                <w:sz w:val="24"/>
                              </w:rPr>
                              <w:t xml:space="preserve">Zmaj Jovina 22 </w:t>
                            </w:r>
                            <w:r w:rsidR="00C82B83" w:rsidRPr="00C82B83">
                              <w:rPr>
                                <w:rFonts w:ascii="Calibri" w:hAnsi="Calibri"/>
                                <w:b/>
                                <w:color w:val="F2F2F2" w:themeColor="background1" w:themeShade="F2"/>
                                <w:sz w:val="24"/>
                              </w:rPr>
                              <w:sym w:font="Wingdings 2" w:char="F097"/>
                            </w:r>
                            <w:r w:rsidR="00C82B83" w:rsidRPr="00C82B83">
                              <w:rPr>
                                <w:rFonts w:ascii="Calibri" w:hAnsi="Calibri"/>
                                <w:b/>
                                <w:color w:val="F2F2F2" w:themeColor="background1" w:themeShade="F2"/>
                                <w:sz w:val="24"/>
                              </w:rPr>
                              <w:t xml:space="preserve"> 21000 Novi Sad </w:t>
                            </w:r>
                            <w:r w:rsidR="00C82B83" w:rsidRPr="00C82B83">
                              <w:rPr>
                                <w:rFonts w:ascii="Calibri" w:hAnsi="Calibri"/>
                                <w:b/>
                                <w:color w:val="F2F2F2" w:themeColor="background1" w:themeShade="F2"/>
                                <w:sz w:val="24"/>
                              </w:rPr>
                              <w:sym w:font="Wingdings 2" w:char="0097"/>
                            </w:r>
                            <w:r w:rsidR="00C82B83" w:rsidRPr="00C82B83">
                              <w:rPr>
                                <w:rFonts w:ascii="Calibri" w:hAnsi="Calibri"/>
                                <w:b/>
                                <w:color w:val="F2F2F2" w:themeColor="background1" w:themeShade="F2"/>
                                <w:sz w:val="24"/>
                              </w:rPr>
                              <w:t xml:space="preserve"> Tel/Fax. 021 525 234; www</w:t>
                            </w:r>
                            <w:r w:rsidR="00505D4C">
                              <w:rPr>
                                <w:rFonts w:ascii="Calibri" w:hAnsi="Calibri"/>
                                <w:b/>
                                <w:color w:val="F2F2F2" w:themeColor="background1" w:themeShade="F2"/>
                                <w:sz w:val="24"/>
                              </w:rPr>
                              <w:t xml:space="preserve">.gotravel.rs; info@gotravel.rs </w:t>
                            </w:r>
                            <w:r w:rsidR="00C82B83" w:rsidRPr="00C82B83">
                              <w:rPr>
                                <w:rFonts w:ascii="Calibri" w:hAnsi="Calibri"/>
                                <w:b/>
                                <w:color w:val="F2F2F2" w:themeColor="background1" w:themeShade="F2"/>
                                <w:sz w:val="24"/>
                              </w:rPr>
                              <w:t xml:space="preserve">  Licenca OTP </w:t>
                            </w:r>
                            <w:r w:rsidR="00505D4C">
                              <w:rPr>
                                <w:rFonts w:ascii="Calibri" w:hAnsi="Calibri"/>
                                <w:b/>
                                <w:color w:val="F2F2F2" w:themeColor="background1" w:themeShade="F2"/>
                                <w:sz w:val="24"/>
                              </w:rPr>
                              <w:t>17/2013</w:t>
                            </w:r>
                            <w:r w:rsidR="00C82B83" w:rsidRPr="00C82B83">
                              <w:rPr>
                                <w:rFonts w:ascii="Calibri" w:hAnsi="Calibri"/>
                                <w:b/>
                                <w:color w:val="F2F2F2" w:themeColor="background1" w:themeShade="F2"/>
                                <w:sz w:val="24"/>
                              </w:rPr>
                              <w:t>.</w:t>
                            </w:r>
                          </w:p>
                          <w:p w:rsidR="00C82B83" w:rsidRPr="00C82B83" w:rsidRDefault="00C82B83" w:rsidP="00C82B83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8" o:spid="_x0000_s1026" type="#_x0000_t202" style="position:absolute;left:0;text-align:left;margin-left:547.65pt;margin-top:15.75pt;width:33.75pt;height:762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" stroked="f">
                <v:fill opacity="0"/>
                <v:textbox style="layout-flow:vertical">
                  <w:txbxContent>
                    <w:p w:rsidR="00C82B83" w:rsidRPr="00C82B83" w:rsidRDefault="009C11B1" w:rsidP="00C82B83">
                      <w:pPr>
                        <w:rPr>
                          <w:rFonts w:ascii="Calibri" w:hAnsi="Calibri"/>
                          <w:b/>
                          <w:color w:val="F2F2F2" w:themeColor="background1" w:themeShade="F2"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F2F2F2" w:themeColor="background1" w:themeShade="F2"/>
                          <w:sz w:val="24"/>
                        </w:rPr>
                        <w:t xml:space="preserve">                       </w:t>
                      </w:r>
                      <w:r w:rsidR="00C82B83" w:rsidRPr="00C82B83">
                        <w:rPr>
                          <w:rFonts w:ascii="Calibri" w:hAnsi="Calibri"/>
                          <w:b/>
                          <w:color w:val="F2F2F2" w:themeColor="background1" w:themeShade="F2"/>
                          <w:sz w:val="24"/>
                        </w:rPr>
                        <w:t xml:space="preserve">Zmaj Jovina 22 </w:t>
                      </w:r>
                      <w:r w:rsidR="00C82B83" w:rsidRPr="00C82B83">
                        <w:rPr>
                          <w:rFonts w:ascii="Calibri" w:hAnsi="Calibri"/>
                          <w:b/>
                          <w:color w:val="F2F2F2" w:themeColor="background1" w:themeShade="F2"/>
                          <w:sz w:val="24"/>
                        </w:rPr>
                        <w:sym w:font="Wingdings 2" w:char="F097"/>
                      </w:r>
                      <w:r w:rsidR="00C82B83" w:rsidRPr="00C82B83">
                        <w:rPr>
                          <w:rFonts w:ascii="Calibri" w:hAnsi="Calibri"/>
                          <w:b/>
                          <w:color w:val="F2F2F2" w:themeColor="background1" w:themeShade="F2"/>
                          <w:sz w:val="24"/>
                        </w:rPr>
                        <w:t xml:space="preserve"> 21000 Novi Sad </w:t>
                      </w:r>
                      <w:r w:rsidR="00C82B83" w:rsidRPr="00C82B83">
                        <w:rPr>
                          <w:rFonts w:ascii="Calibri" w:hAnsi="Calibri"/>
                          <w:b/>
                          <w:color w:val="F2F2F2" w:themeColor="background1" w:themeShade="F2"/>
                          <w:sz w:val="24"/>
                        </w:rPr>
                        <w:sym w:font="Wingdings 2" w:char="0097"/>
                      </w:r>
                      <w:r w:rsidR="00C82B83" w:rsidRPr="00C82B83">
                        <w:rPr>
                          <w:rFonts w:ascii="Calibri" w:hAnsi="Calibri"/>
                          <w:b/>
                          <w:color w:val="F2F2F2" w:themeColor="background1" w:themeShade="F2"/>
                          <w:sz w:val="24"/>
                        </w:rPr>
                        <w:t xml:space="preserve"> Tel/Fax. 021 525 234; www</w:t>
                      </w:r>
                      <w:r w:rsidR="00505D4C">
                        <w:rPr>
                          <w:rFonts w:ascii="Calibri" w:hAnsi="Calibri"/>
                          <w:b/>
                          <w:color w:val="F2F2F2" w:themeColor="background1" w:themeShade="F2"/>
                          <w:sz w:val="24"/>
                        </w:rPr>
                        <w:t xml:space="preserve">.gotravel.rs; info@gotravel.rs </w:t>
                      </w:r>
                      <w:r w:rsidR="00C82B83" w:rsidRPr="00C82B83">
                        <w:rPr>
                          <w:rFonts w:ascii="Calibri" w:hAnsi="Calibri"/>
                          <w:b/>
                          <w:color w:val="F2F2F2" w:themeColor="background1" w:themeShade="F2"/>
                          <w:sz w:val="24"/>
                        </w:rPr>
                        <w:t xml:space="preserve">  Licenca OTP </w:t>
                      </w:r>
                      <w:r w:rsidR="00505D4C">
                        <w:rPr>
                          <w:rFonts w:ascii="Calibri" w:hAnsi="Calibri"/>
                          <w:b/>
                          <w:color w:val="F2F2F2" w:themeColor="background1" w:themeShade="F2"/>
                          <w:sz w:val="24"/>
                        </w:rPr>
                        <w:t>17/2013</w:t>
                      </w:r>
                      <w:r w:rsidR="00C82B83" w:rsidRPr="00C82B83">
                        <w:rPr>
                          <w:rFonts w:ascii="Calibri" w:hAnsi="Calibri"/>
                          <w:b/>
                          <w:color w:val="F2F2F2" w:themeColor="background1" w:themeShade="F2"/>
                          <w:sz w:val="24"/>
                        </w:rPr>
                        <w:t>.</w:t>
                      </w:r>
                    </w:p>
                    <w:p w:rsidR="00C82B83" w:rsidRPr="00C82B83" w:rsidRDefault="00C82B83" w:rsidP="00C82B83">
                      <w:pPr>
                        <w:rPr>
                          <w:color w:val="F2F2F2" w:themeColor="background1" w:themeShade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11B1">
        <w:rPr>
          <w:rFonts w:ascii="Arial Narrow" w:hAnsi="Arial Narrow"/>
          <w:color w:val="auto"/>
          <w:sz w:val="22"/>
          <w:szCs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5C0DC143" wp14:editId="16BC138A">
                <wp:simplePos x="0" y="0"/>
                <wp:positionH relativeFrom="column">
                  <wp:posOffset>6931025</wp:posOffset>
                </wp:positionH>
                <wp:positionV relativeFrom="paragraph">
                  <wp:posOffset>-156210</wp:posOffset>
                </wp:positionV>
                <wp:extent cx="433070" cy="10561320"/>
                <wp:effectExtent l="19050" t="19050" r="24130" b="49530"/>
                <wp:wrapNone/>
                <wp:docPr id="8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" cy="10561320"/>
                          <a:chOff x="10055" y="-317"/>
                          <a:chExt cx="1849" cy="16632"/>
                        </a:xfrm>
                      </wpg:grpSpPr>
                      <wps:wsp>
                        <wps:cNvPr id="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0314" y="-317"/>
                            <a:ext cx="1512" cy="1663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20"/>
                        <wps:cNvCnPr>
                          <a:cxnSpLocks noChangeShapeType="1"/>
                        </wps:cNvCnPr>
                        <wps:spPr bwMode="auto">
                          <a:xfrm>
                            <a:off x="11904" y="-294"/>
                            <a:ext cx="0" cy="1658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AutoShape 221"/>
                        <wps:cNvCnPr>
                          <a:cxnSpLocks noChangeShapeType="1"/>
                        </wps:cNvCnPr>
                        <wps:spPr bwMode="auto">
                          <a:xfrm>
                            <a:off x="10198" y="-271"/>
                            <a:ext cx="0" cy="1654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AutoShape 222"/>
                        <wps:cNvCnPr>
                          <a:cxnSpLocks noChangeShapeType="1"/>
                        </wps:cNvCnPr>
                        <wps:spPr bwMode="auto">
                          <a:xfrm>
                            <a:off x="10055" y="-306"/>
                            <a:ext cx="0" cy="1661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margin-left:545.75pt;margin-top:-12.3pt;width:34.1pt;height:831.6pt;z-index:251792384" coordorigin="10055,-317" coordsize="1849,16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">
                <v:rect id="Rectangle 219" o:spid="_x0000_s1027" style="position:absolute;left:10314;top:-317;width:1512;height:16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7SgMQA&#10;AADaAAAADwAAAGRycy9kb3ducmV2LnhtbESPQWvCQBSE70L/w/IK3nRTQanRTZDWopccqvXg7ZF9&#10;JsHs2zS7TaK/vlsQehxm5htmnQ6mFh21rrKs4GUagSDOra64UPB1/Ji8gnAeWWNtmRTcyEGaPI3W&#10;GGvb8yd1B1+IAGEXo4LS+yaW0uUlGXRT2xAH72Jbgz7ItpC6xT7ATS1nUbSQBisOCyU29FZSfj38&#10;GAX2WGN/mi++91m33L3ft9mtP2dKjZ+HzQqEp8H/hx/tvVawhL8r4Qb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+0oDEAAAA2gAAAA8AAAAAAAAAAAAAAAAAmAIAAGRycy9k&#10;b3ducmV2LnhtbFBLBQYAAAAABAAEAPUAAACJAwAAAAA=&#10;" fillcolor="#b32c16 [3206]" strokecolor="#f2f2f2 [3041]" strokeweight="3pt">
                  <v:shadow on="t" color="#59150b [1606]" opacity=".5" offset="1p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0" o:spid="_x0000_s1028" type="#_x0000_t32" style="position:absolute;left:11904;top:-294;width:0;height:16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g5hMUAAADbAAAADwAAAGRycy9kb3ducmV2LnhtbESPQWvCQBCF74L/YZlCL1I3Fi2SuorY&#10;iiUXadridchOk9TsbMiumv575yB4m+G9ee+bxap3jTpTF2rPBibjBBRx4W3NpYHvr+3THFSIyBYb&#10;z2TgnwKslsPBAlPrL/xJ5zyWSkI4pGigirFNtQ5FRQ7D2LfEov36zmGUtSu17fAi4a7Rz0nyoh3W&#10;LA0VtrSpqDjmJ2fAv+9/RrPTLn/LpvPs77DL1oeIxjw+9OtXUJH6eDffrj+s4Au9/CID6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g5hMUAAADbAAAADwAAAAAAAAAA&#10;AAAAAAChAgAAZHJzL2Rvd25yZXYueG1sUEsFBgAAAAAEAAQA+QAAAJMDAAAAAA==&#10;" strokecolor="#f2f2f2 [3041]" strokeweight="3pt">
                  <v:shadow color="#59150b [1606]" opacity=".5" offset="1pt"/>
                </v:shape>
                <v:shape id="AutoShape 221" o:spid="_x0000_s1029" type="#_x0000_t32" style="position:absolute;left:10198;top:-271;width:0;height:16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ScH8IAAADbAAAADwAAAGRycy9kb3ducmV2LnhtbERPTWvCQBC9F/wPywheim4sViS6irQV&#10;JRcxKl6H7JhEs7Mhu2r8926h0Ns83ufMFq2pxJ0aV1pWMBxEIIgzq0vOFRz2q/4EhPPIGivLpOBJ&#10;DhbzztsMY20fvKN76nMRQtjFqKDwvo6ldFlBBt3A1sSBO9vGoA+wyaVu8BHCTSU/omgsDZYcGgqs&#10;6aug7JrejAL7sz2+f97W6XcymiSX0zpZnjwq1eu2yykIT63/F/+5NzrMH8LvL+EAO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ScH8IAAADbAAAADwAAAAAAAAAAAAAA&#10;AAChAgAAZHJzL2Rvd25yZXYueG1sUEsFBgAAAAAEAAQA+QAAAJADAAAAAA==&#10;" strokecolor="#f2f2f2 [3041]" strokeweight="3pt">
                  <v:shadow color="#59150b [1606]" opacity=".5" offset="1pt"/>
                </v:shape>
                <v:shape id="AutoShape 222" o:spid="_x0000_s1030" type="#_x0000_t32" style="position:absolute;left:10055;top:-306;width:0;height:16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YCaMIAAADbAAAADwAAAGRycy9kb3ducmV2LnhtbERPTWvCQBC9C/6HZYReim4qrUh0FakW&#10;JRcxKl6H7JhEs7Mhu2r6791Cwds83udM562pxJ0aV1pW8DGIQBBnVpecKzjsf/pjEM4ja6wsk4Jf&#10;cjCfdTtTjLV98I7uqc9FCGEXo4LC+zqW0mUFGXQDWxMH7mwbgz7AJpe6wUcIN5UcRtFIGiw5NBRY&#10;03dB2TW9GQV2tT2+f93W6TL5HCeX0zpZnDwq9dZrFxMQnlr/Ev+7NzrMH8LfL+EAO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RYCaMIAAADbAAAADwAAAAAAAAAAAAAA&#10;AAChAgAAZHJzL2Rvd25yZXYueG1sUEsFBgAAAAAEAAQA+QAAAJADAAAAAA==&#10;" strokecolor="#f2f2f2 [3041]" strokeweight="3pt">
                  <v:shadow color="#59150b [1606]" opacity=".5" offset="1pt"/>
                </v:shape>
              </v:group>
            </w:pict>
          </mc:Fallback>
        </mc:AlternateContent>
      </w:r>
      <w:r w:rsidR="003C3F56">
        <w:rPr>
          <w:rFonts w:ascii="Arial Narrow" w:hAnsi="Arial Narrow"/>
          <w:color w:val="auto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84653B3" wp14:editId="4D05C734">
                <wp:simplePos x="0" y="0"/>
                <wp:positionH relativeFrom="column">
                  <wp:posOffset>4387215</wp:posOffset>
                </wp:positionH>
                <wp:positionV relativeFrom="paragraph">
                  <wp:posOffset>186690</wp:posOffset>
                </wp:positionV>
                <wp:extent cx="1460500" cy="401955"/>
                <wp:effectExtent l="0" t="0" r="635" b="1905"/>
                <wp:wrapNone/>
                <wp:docPr id="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567" w:rsidRDefault="00EE0567" w:rsidP="00EE05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EE0567" w:rsidRPr="00EE0567" w:rsidRDefault="00EE0567" w:rsidP="00EE0567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</w:p>
                          <w:p w:rsidR="00EE0567" w:rsidRPr="00EE0567" w:rsidRDefault="00EE0567" w:rsidP="00EE05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6" o:spid="_x0000_s1027" type="#_x0000_t202" style="position:absolute;left:0;text-align:left;margin-left:345.45pt;margin-top:14.7pt;width:115pt;height:31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" filled="f" stroked="f" strokecolor="white [3212]">
                <v:textbox>
                  <w:txbxContent>
                    <w:p w:rsidR="00EE0567" w:rsidRDefault="00EE0567" w:rsidP="00EE0567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EE0567" w:rsidRPr="00EE0567" w:rsidRDefault="00EE0567" w:rsidP="00EE0567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Cs w:val="20"/>
                        </w:rPr>
                      </w:pPr>
                    </w:p>
                    <w:p w:rsidR="00EE0567" w:rsidRPr="00EE0567" w:rsidRDefault="00EE0567" w:rsidP="00EE0567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3F56">
        <w:rPr>
          <w:rFonts w:ascii="Arial Narrow" w:hAnsi="Arial Narrow"/>
          <w:color w:val="auto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1B7F32C" wp14:editId="38F8E4A8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3756660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5" name="Oval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4" o:spid="_x0000_s1026" style="position:absolute;margin-left:0;margin-top:542.25pt;width:186.2pt;height:183.3pt;flip:x;z-index:25178521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BwMfA01wIAALsFAAAOAAAAAAAAAAAAAAAAAC4CAABk&#10;cnMvZTJvRG9jLnhtbFBLAQItABQABgAIAAAAIQCzVGYU4AAAAAoBAAAPAAAAAAAAAAAAAAAAADEF&#10;AABkcnMvZG93bnJldi54bWxQSwUGAAAAAAQABADzAAAAPgYAAAAA&#10;" fillcolor="#fe8637" strokecolor="#fe8637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="003C3F56">
        <w:rPr>
          <w:rFonts w:ascii="Arial Narrow" w:hAnsi="Arial Narrow"/>
          <w:color w:val="auto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F68DCAB" wp14:editId="34E66B95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3756660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4" name="Oval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2" o:spid="_x0000_s1026" style="position:absolute;margin-left:0;margin-top:542.25pt;width:186.2pt;height:183.3pt;flip:x;z-index:251781120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BM7SCK1wIAALsFAAAOAAAAAAAAAAAAAAAAAC4CAABk&#10;cnMvZTJvRG9jLnhtbFBLAQItABQABgAIAAAAIQCzVGYU4AAAAAoBAAAPAAAAAAAAAAAAAAAAADEF&#10;AABkcnMvZG93bnJldi54bWxQSwUGAAAAAAQABADzAAAAPgYAAAAA&#10;" fillcolor="#fe8637" strokecolor="#fe8637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="00EE0567" w:rsidRPr="00844C6C">
        <w:rPr>
          <w:rFonts w:ascii="Arial Narrow" w:hAnsi="Arial Narrow"/>
          <w:color w:val="auto"/>
          <w:sz w:val="22"/>
          <w:szCs w:val="22"/>
          <w:shd w:val="clear" w:color="auto" w:fill="FFFFFF" w:themeFill="background1"/>
          <w:lang w:val="en-US" w:eastAsia="en-US"/>
        </w:rPr>
        <w:drawing>
          <wp:inline distT="0" distB="0" distL="0" distR="0" wp14:anchorId="6E9631DA" wp14:editId="130369A4">
            <wp:extent cx="9124950" cy="619125"/>
            <wp:effectExtent l="76200" t="57150" r="57150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9C11B1" w:rsidRPr="001606CA" w:rsidRDefault="009C11B1" w:rsidP="00E303E5">
      <w:pPr>
        <w:jc w:val="right"/>
        <w:rPr>
          <w:rFonts w:ascii="Arial Narrow" w:hAnsi="Arial Narrow"/>
        </w:rPr>
      </w:pPr>
    </w:p>
    <w:p w:rsidR="00246964" w:rsidRPr="00246964" w:rsidRDefault="00246964" w:rsidP="00246964">
      <w:pPr>
        <w:jc w:val="center"/>
        <w:rPr>
          <w:rFonts w:ascii="Arial Narrow" w:hAnsi="Arial Narrow"/>
          <w:b/>
          <w:sz w:val="32"/>
          <w:szCs w:val="32"/>
        </w:rPr>
      </w:pPr>
      <w:r w:rsidRPr="00246964">
        <w:rPr>
          <w:rFonts w:ascii="Arial Narrow" w:hAnsi="Arial Narrow"/>
          <w:b/>
          <w:sz w:val="32"/>
          <w:szCs w:val="32"/>
        </w:rPr>
        <w:t>HAŠEMITSKA KRALJEVINA JORDAN – PUTEVIMA LORENSA OD ARABIJE</w:t>
      </w:r>
    </w:p>
    <w:p w:rsidR="00246964" w:rsidRPr="00246964" w:rsidRDefault="00246964" w:rsidP="00246964">
      <w:pPr>
        <w:jc w:val="center"/>
        <w:rPr>
          <w:rFonts w:ascii="Arial Narrow" w:hAnsi="Arial Narrow"/>
          <w:b/>
          <w:sz w:val="32"/>
          <w:szCs w:val="32"/>
        </w:rPr>
      </w:pPr>
      <w:r w:rsidRPr="00246964">
        <w:rPr>
          <w:rFonts w:ascii="Arial Narrow" w:hAnsi="Arial Narrow"/>
          <w:b/>
          <w:sz w:val="32"/>
          <w:szCs w:val="32"/>
        </w:rPr>
        <w:t xml:space="preserve">AMAN – AJLOUN – JERASH – PLANINA NEBO – MADABA – KINGS HIGHWAY – KERAK – PETRA – WADI RUM – BEIDA - MRTVO MORE </w:t>
      </w:r>
    </w:p>
    <w:p w:rsidR="00246964" w:rsidRPr="00246964" w:rsidRDefault="00246964" w:rsidP="00246964">
      <w:pPr>
        <w:jc w:val="center"/>
        <w:rPr>
          <w:rFonts w:ascii="Arial Narrow" w:hAnsi="Arial Narrow"/>
          <w:b/>
          <w:sz w:val="28"/>
          <w:szCs w:val="28"/>
        </w:rPr>
      </w:pPr>
      <w:r w:rsidRPr="00246964">
        <w:rPr>
          <w:rFonts w:ascii="Arial Narrow" w:hAnsi="Arial Narrow"/>
          <w:b/>
          <w:sz w:val="28"/>
          <w:szCs w:val="28"/>
        </w:rPr>
        <w:t xml:space="preserve">Avionom 10 dana / 7 noćenja polazak: </w:t>
      </w:r>
      <w:r w:rsidR="0062796B">
        <w:rPr>
          <w:rFonts w:ascii="Arial Narrow" w:hAnsi="Arial Narrow"/>
          <w:b/>
          <w:sz w:val="28"/>
          <w:szCs w:val="28"/>
        </w:rPr>
        <w:t>09.-19 maj  2016 &amp; 18-27. o</w:t>
      </w:r>
      <w:bookmarkStart w:id="0" w:name="_GoBack"/>
      <w:bookmarkEnd w:id="0"/>
      <w:r w:rsidR="0062796B">
        <w:rPr>
          <w:rFonts w:ascii="Arial Narrow" w:hAnsi="Arial Narrow"/>
          <w:b/>
          <w:sz w:val="28"/>
          <w:szCs w:val="28"/>
        </w:rPr>
        <w:t>ktobar 2016.</w:t>
      </w:r>
    </w:p>
    <w:p w:rsidR="00246964" w:rsidRPr="00246964" w:rsidRDefault="00246964" w:rsidP="00246964">
      <w:pPr>
        <w:jc w:val="center"/>
        <w:rPr>
          <w:rFonts w:ascii="Arial Narrow" w:hAnsi="Arial Narrow" w:cs="Arial"/>
          <w:b/>
          <w:i/>
          <w:sz w:val="24"/>
        </w:rPr>
      </w:pPr>
      <w:r w:rsidRPr="00246964">
        <w:rPr>
          <w:rFonts w:ascii="Arial Narrow" w:hAnsi="Arial Narrow" w:cs="Arial"/>
          <w:b/>
          <w:i/>
          <w:sz w:val="24"/>
        </w:rPr>
        <w:t>Pođimo tragovima Lorensa od Arabije otkrivajući fascinantne tajne nabetejskih graditelja, pustinju koja opčinjava neverovatnošću svojih formacija, osetimo slast istoka, otkrijmo zavodljivost Orijenta. Posetimo Jordan zajedno....</w:t>
      </w:r>
    </w:p>
    <w:p w:rsidR="00246964" w:rsidRPr="00246964" w:rsidRDefault="00246964" w:rsidP="00246964">
      <w:pPr>
        <w:jc w:val="both"/>
        <w:rPr>
          <w:rFonts w:ascii="Arial Narrow" w:hAnsi="Arial Narrow" w:cs="Arial"/>
          <w:b/>
          <w:i/>
          <w:sz w:val="24"/>
        </w:rPr>
      </w:pPr>
    </w:p>
    <w:p w:rsidR="00246964" w:rsidRPr="00246964" w:rsidRDefault="00246964" w:rsidP="00246964">
      <w:pPr>
        <w:jc w:val="both"/>
        <w:rPr>
          <w:rFonts w:ascii="Arial Narrow" w:hAnsi="Arial Narrow" w:cs="Arial"/>
          <w:szCs w:val="20"/>
        </w:rPr>
      </w:pPr>
      <w:r w:rsidRPr="00246964">
        <w:rPr>
          <w:rFonts w:ascii="Arial Narrow" w:hAnsi="Arial Narrow" w:cs="Arial"/>
          <w:b/>
          <w:szCs w:val="20"/>
        </w:rPr>
        <w:t>PROGRAM PUTOVANJA</w:t>
      </w:r>
      <w:r w:rsidRPr="00246964">
        <w:rPr>
          <w:rFonts w:ascii="Arial Narrow" w:hAnsi="Arial Narrow" w:cs="Arial"/>
          <w:szCs w:val="20"/>
        </w:rPr>
        <w:t xml:space="preserve">: </w:t>
      </w:r>
    </w:p>
    <w:p w:rsidR="00246964" w:rsidRPr="00246964" w:rsidRDefault="00246964" w:rsidP="00246964">
      <w:pPr>
        <w:jc w:val="both"/>
        <w:rPr>
          <w:rFonts w:ascii="Arial Narrow" w:hAnsi="Arial Narrow" w:cs="Arial"/>
          <w:szCs w:val="20"/>
        </w:rPr>
      </w:pPr>
    </w:p>
    <w:p w:rsidR="00246964" w:rsidRPr="00246964" w:rsidRDefault="00246964" w:rsidP="00246964">
      <w:pPr>
        <w:pBdr>
          <w:bottom w:val="single" w:sz="6" w:space="1" w:color="auto"/>
        </w:pBdr>
        <w:jc w:val="both"/>
        <w:rPr>
          <w:rFonts w:ascii="Arial Narrow" w:hAnsi="Arial Narrow" w:cs="Arial"/>
          <w:b/>
          <w:szCs w:val="20"/>
        </w:rPr>
      </w:pPr>
      <w:r w:rsidRPr="00246964">
        <w:rPr>
          <w:rFonts w:ascii="Arial Narrow" w:hAnsi="Arial Narrow" w:cs="Arial"/>
          <w:b/>
          <w:szCs w:val="20"/>
        </w:rPr>
        <w:t xml:space="preserve">1.DAN/ BEOGRAD – ISTANBUL – AMAN </w:t>
      </w:r>
    </w:p>
    <w:p w:rsidR="00246964" w:rsidRDefault="00246964" w:rsidP="00246964">
      <w:pPr>
        <w:pBdr>
          <w:bottom w:val="single" w:sz="6" w:space="1" w:color="auto"/>
        </w:pBdr>
        <w:jc w:val="both"/>
        <w:rPr>
          <w:rFonts w:ascii="Arial Narrow" w:hAnsi="Arial Narrow" w:cs="Arial"/>
          <w:szCs w:val="20"/>
        </w:rPr>
      </w:pPr>
      <w:r w:rsidRPr="00246964">
        <w:rPr>
          <w:rFonts w:ascii="Arial Narrow" w:hAnsi="Arial Narrow" w:cs="Arial"/>
          <w:szCs w:val="20"/>
        </w:rPr>
        <w:t>Sastanak grupe na Međunarodnom aerodromu Nikola Tesla u Beogradu tri sata pred let. Prijava za let (TK 1084, 20:15). Dolazak u Istanbul u 23:10 i čekanje na vezu za Aman. Nastavak putovanja letom TK 0814 u 00:50. Dolazak u Aman u 04:00 po lokalnom vremenu, Obroci u avionu</w:t>
      </w:r>
    </w:p>
    <w:p w:rsidR="00246964" w:rsidRDefault="00246964" w:rsidP="00246964">
      <w:pPr>
        <w:pBdr>
          <w:bottom w:val="single" w:sz="6" w:space="1" w:color="auto"/>
        </w:pBdr>
        <w:jc w:val="both"/>
        <w:rPr>
          <w:rFonts w:ascii="Arial Narrow" w:hAnsi="Arial Narrow" w:cs="Arial"/>
          <w:b/>
          <w:szCs w:val="20"/>
        </w:rPr>
      </w:pPr>
      <w:r w:rsidRPr="00246964">
        <w:rPr>
          <w:rFonts w:ascii="Arial Narrow" w:hAnsi="Arial Narrow" w:cs="Arial"/>
          <w:b/>
          <w:szCs w:val="20"/>
        </w:rPr>
        <w:t xml:space="preserve">2. DAN/ AMAN </w:t>
      </w:r>
    </w:p>
    <w:p w:rsidR="00246964" w:rsidRDefault="00246964" w:rsidP="00246964">
      <w:pPr>
        <w:pBdr>
          <w:bottom w:val="single" w:sz="6" w:space="1" w:color="auto"/>
        </w:pBdr>
        <w:jc w:val="both"/>
        <w:rPr>
          <w:rFonts w:ascii="Arial Narrow" w:hAnsi="Arial Narrow" w:cs="Arial"/>
          <w:b/>
          <w:szCs w:val="20"/>
        </w:rPr>
      </w:pPr>
      <w:r w:rsidRPr="00246964">
        <w:rPr>
          <w:rFonts w:ascii="Arial Narrow" w:hAnsi="Arial Narrow" w:cs="Arial"/>
          <w:bCs/>
          <w:szCs w:val="20"/>
        </w:rPr>
        <w:t xml:space="preserve">Dolazak u prestonicu Jordana u ranim jutarnjim časovima. Po okončanju graničnih formalnosti predviđen je transfer do hotela u Amanu, te smaštaj i slobodno vreme za samostalno upoznavanje sa ovim lepim bliskoistočnim gradom, te aklimatizaciju. Večera. Noćenje. </w:t>
      </w:r>
    </w:p>
    <w:p w:rsidR="00246964" w:rsidRDefault="00246964" w:rsidP="00246964">
      <w:pPr>
        <w:pBdr>
          <w:bottom w:val="single" w:sz="6" w:space="1" w:color="auto"/>
        </w:pBdr>
        <w:jc w:val="both"/>
        <w:rPr>
          <w:rFonts w:ascii="Arial Narrow" w:hAnsi="Arial Narrow" w:cs="Arial"/>
          <w:b/>
          <w:szCs w:val="20"/>
        </w:rPr>
      </w:pPr>
      <w:r w:rsidRPr="00246964">
        <w:rPr>
          <w:rFonts w:ascii="Arial Narrow" w:hAnsi="Arial Narrow" w:cs="Arial"/>
          <w:b/>
          <w:szCs w:val="20"/>
        </w:rPr>
        <w:t xml:space="preserve">3. DAN/ AMAN – JERASH – AMAN </w:t>
      </w:r>
    </w:p>
    <w:p w:rsidR="00246964" w:rsidRDefault="00246964" w:rsidP="00246964">
      <w:pPr>
        <w:pBdr>
          <w:bottom w:val="single" w:sz="6" w:space="1" w:color="auto"/>
        </w:pBdr>
        <w:jc w:val="both"/>
        <w:rPr>
          <w:rFonts w:ascii="Arial Narrow" w:hAnsi="Arial Narrow" w:cs="Arial"/>
          <w:b/>
          <w:szCs w:val="20"/>
        </w:rPr>
      </w:pPr>
      <w:r w:rsidRPr="00246964">
        <w:rPr>
          <w:rFonts w:ascii="Arial Narrow" w:hAnsi="Arial Narrow"/>
          <w:bCs/>
          <w:szCs w:val="20"/>
        </w:rPr>
        <w:t xml:space="preserve">Doručak. Posle doručka nastavak putovanja za </w:t>
      </w:r>
      <w:r w:rsidRPr="00246964">
        <w:rPr>
          <w:rFonts w:ascii="Arial Narrow" w:hAnsi="Arial Narrow"/>
          <w:b/>
          <w:bCs/>
          <w:szCs w:val="20"/>
        </w:rPr>
        <w:t xml:space="preserve">Ajloun. </w:t>
      </w:r>
      <w:r w:rsidRPr="00246964">
        <w:rPr>
          <w:rFonts w:ascii="Arial Narrow" w:hAnsi="Arial Narrow"/>
          <w:bCs/>
          <w:szCs w:val="20"/>
        </w:rPr>
        <w:t xml:space="preserve">Putovanje nas vodi kroz giste borove šume i maslinjake dok se približavamo moćnom zamku Ajlun. Ovaj zamak smatra se najvažnijom znamenitošću regiona. Izgradio ga je jedan od Saladinovih generala 1184 naše ere kako bi kontrolisao lokalne rudnike gvožđa i kako bi pokušao da se odbrani od moćnih krstaša koji su dominirali trima glavnim putevima Jordanske doline. Zamak je takođe imao odbrambenu ulogu na putu između Jordana I Sirije. U nastavku puta odlazimo u </w:t>
      </w:r>
      <w:r w:rsidRPr="00246964">
        <w:rPr>
          <w:rFonts w:ascii="Arial Narrow" w:hAnsi="Arial Narrow"/>
          <w:b/>
          <w:bCs/>
          <w:szCs w:val="20"/>
        </w:rPr>
        <w:t xml:space="preserve">Jerash (drevna Gerasa), </w:t>
      </w:r>
      <w:r w:rsidRPr="00246964">
        <w:rPr>
          <w:rFonts w:ascii="Arial Narrow" w:hAnsi="Arial Narrow"/>
          <w:bCs/>
          <w:szCs w:val="20"/>
        </w:rPr>
        <w:t>jedan od najbolje očuvanih drevnorimskih građevina na svetu. Istorija Jerasha je izuzetna mešavina grčkog i rimskog nasleđa mediteranskog basena i tradicije arapskog sveta Levanta i arapskog orijenta. I samo ime mesta odražava ovo preplitanje. Najstariji semitski stanovnici su selo nazvali Garshu, potom su ga rimljani modifikovali u Gerasa, da bi mi konačno u XIX veku Arapi I Čerkezi promenili ime u onakvo kakvim ga danas poznajemo. U večernjim časovima po završetku za danas predviđenih obilazaka povratak u Aman, večera i noćenje.</w:t>
      </w:r>
    </w:p>
    <w:p w:rsidR="00246964" w:rsidRPr="00246964" w:rsidRDefault="00246964" w:rsidP="00246964">
      <w:pPr>
        <w:pBdr>
          <w:bottom w:val="single" w:sz="6" w:space="1" w:color="auto"/>
        </w:pBdr>
        <w:jc w:val="both"/>
        <w:rPr>
          <w:rFonts w:ascii="Arial Narrow" w:hAnsi="Arial Narrow" w:cs="Arial"/>
          <w:b/>
          <w:szCs w:val="20"/>
        </w:rPr>
      </w:pPr>
      <w:r w:rsidRPr="00246964">
        <w:rPr>
          <w:rFonts w:ascii="Arial Narrow" w:hAnsi="Arial Narrow" w:cs="Arial"/>
          <w:b/>
          <w:szCs w:val="20"/>
        </w:rPr>
        <w:t xml:space="preserve">4. DAN/ AMAN – PLANINA NEBO – MADABA – KINGS HIGHWAY ROAD – KERAK – PETRA </w:t>
      </w:r>
    </w:p>
    <w:p w:rsidR="00246964" w:rsidRDefault="00246964" w:rsidP="00246964">
      <w:pPr>
        <w:pBdr>
          <w:bottom w:val="single" w:sz="6" w:space="1" w:color="auto"/>
        </w:pBdr>
        <w:jc w:val="both"/>
        <w:rPr>
          <w:rFonts w:ascii="Arial Narrow" w:hAnsi="Arial Narrow" w:cs="Arial"/>
          <w:b/>
          <w:szCs w:val="20"/>
        </w:rPr>
      </w:pPr>
      <w:r w:rsidRPr="00246964">
        <w:rPr>
          <w:rFonts w:ascii="Arial Narrow" w:hAnsi="Arial Narrow" w:cs="Arial"/>
          <w:bCs/>
          <w:szCs w:val="20"/>
        </w:rPr>
        <w:t xml:space="preserve">Doručak. Posle doručka nastavak putovanja za </w:t>
      </w:r>
      <w:r w:rsidRPr="00246964">
        <w:rPr>
          <w:rFonts w:ascii="Arial Narrow" w:hAnsi="Arial Narrow" w:cs="Arial"/>
          <w:b/>
          <w:bCs/>
          <w:szCs w:val="20"/>
        </w:rPr>
        <w:t xml:space="preserve">Madabu. </w:t>
      </w:r>
      <w:r w:rsidRPr="00246964">
        <w:rPr>
          <w:rFonts w:ascii="Arial Narrow" w:hAnsi="Arial Narrow" w:cs="Arial"/>
          <w:bCs/>
          <w:szCs w:val="20"/>
        </w:rPr>
        <w:t xml:space="preserve">Poseta Madabe, grada mozaika gde ćemo videti jedinstvenu mapu Svete zemlje u </w:t>
      </w:r>
      <w:r w:rsidRPr="00246964">
        <w:rPr>
          <w:rFonts w:ascii="Arial Narrow" w:hAnsi="Arial Narrow" w:cs="Arial"/>
          <w:b/>
          <w:bCs/>
          <w:szCs w:val="20"/>
        </w:rPr>
        <w:t xml:space="preserve">crkvi Svetog Đorđa </w:t>
      </w:r>
      <w:r w:rsidRPr="00246964">
        <w:rPr>
          <w:rFonts w:ascii="Arial Narrow" w:hAnsi="Arial Narrow" w:cs="Arial"/>
          <w:bCs/>
          <w:szCs w:val="20"/>
        </w:rPr>
        <w:t xml:space="preserve">izgrađenoj u VI v pre Hrista. Madaba je jedan od najstarijih živih gradova koji se pominje još u Starom zavetu. Nastavak puta za </w:t>
      </w:r>
      <w:r w:rsidRPr="00246964">
        <w:rPr>
          <w:rFonts w:ascii="Arial Narrow" w:hAnsi="Arial Narrow" w:cs="Arial"/>
          <w:b/>
          <w:bCs/>
          <w:szCs w:val="20"/>
        </w:rPr>
        <w:t>Planinu Nebo</w:t>
      </w:r>
      <w:r w:rsidRPr="00246964">
        <w:rPr>
          <w:rFonts w:ascii="Arial Narrow" w:hAnsi="Arial Narrow" w:cs="Arial"/>
          <w:bCs/>
          <w:szCs w:val="20"/>
        </w:rPr>
        <w:t xml:space="preserve">, mesto na kome je sahranjen Mojsije. Planina nebo je bila i mesto sa koga je Mojsije posmatrao svetu zemlju Canaan. Prva crkva na Planini Nebo izgrađena je još u IV veku kako bi obeležila ovo sveto mesto. Nastavak putovanja za </w:t>
      </w:r>
      <w:r w:rsidRPr="00246964">
        <w:rPr>
          <w:rFonts w:ascii="Arial Narrow" w:hAnsi="Arial Narrow" w:cs="Arial"/>
          <w:b/>
          <w:bCs/>
          <w:szCs w:val="20"/>
        </w:rPr>
        <w:t xml:space="preserve">Kerak </w:t>
      </w:r>
      <w:r w:rsidRPr="00246964">
        <w:rPr>
          <w:rFonts w:ascii="Arial Narrow" w:hAnsi="Arial Narrow" w:cs="Arial"/>
          <w:bCs/>
          <w:szCs w:val="20"/>
        </w:rPr>
        <w:t xml:space="preserve">preko </w:t>
      </w:r>
      <w:r w:rsidRPr="00246964">
        <w:rPr>
          <w:rFonts w:ascii="Arial Narrow" w:hAnsi="Arial Narrow" w:cs="Arial"/>
          <w:b/>
          <w:bCs/>
          <w:szCs w:val="20"/>
        </w:rPr>
        <w:t xml:space="preserve">Wadi Mujib i Kraljevskog puta </w:t>
      </w:r>
      <w:r w:rsidRPr="00246964">
        <w:rPr>
          <w:rFonts w:ascii="Arial Narrow" w:hAnsi="Arial Narrow" w:cs="Arial"/>
          <w:bCs/>
          <w:szCs w:val="20"/>
        </w:rPr>
        <w:t xml:space="preserve">za koji se veruje da je jedan od najstarijih komunikacionih ruta koji je napravljen kako bi povezao drevni Bashan, Giliad i Ammon na severu sa Moabom, Edomom, Paranom i Midianom na jugu. Ovaj put je pomenut i u Bibliji, u Postanju 20:17, kada je Mojsije prolazio kroz južni Jordan. Po dolaski u </w:t>
      </w:r>
      <w:r w:rsidRPr="00246964">
        <w:rPr>
          <w:rFonts w:ascii="Arial Narrow" w:hAnsi="Arial Narrow" w:cs="Arial"/>
          <w:b/>
          <w:bCs/>
          <w:szCs w:val="20"/>
        </w:rPr>
        <w:t xml:space="preserve">Kerak, </w:t>
      </w:r>
      <w:r w:rsidRPr="00246964">
        <w:rPr>
          <w:rFonts w:ascii="Arial Narrow" w:hAnsi="Arial Narrow" w:cs="Arial"/>
          <w:bCs/>
          <w:szCs w:val="20"/>
        </w:rPr>
        <w:t xml:space="preserve">putnici će se oduševiti siluetom ovog ograđenog grada. Njegova jedinstven ageografska lokacija učinila je da grad bude mesto izbora I kreiranja sudbina mnogih kraljeva i naroda koji su odlučili da se nastane na ovom mestu. Kerak je nekadašnje uporište krstaša i nalazi se na 900 m nadmorske visine. Najveće tajne Keraka koje ćemo posetiti su holovi I koridori koji se nalaze u podzemlju u koje se ulazi kroz masivna vrata. Grad Kerak je bio drevna prestonica Moaba. U vreme rimljana bio je poznat kao Characomba. Po završetku za danas predviđenih obilazaka u kasnim popodnevnim časovima, nastavak puta za </w:t>
      </w:r>
      <w:r w:rsidRPr="00246964">
        <w:rPr>
          <w:rFonts w:ascii="Arial Narrow" w:hAnsi="Arial Narrow" w:cs="Arial"/>
          <w:b/>
          <w:bCs/>
          <w:szCs w:val="20"/>
        </w:rPr>
        <w:t xml:space="preserve">Petru. </w:t>
      </w:r>
      <w:r w:rsidRPr="00246964">
        <w:rPr>
          <w:rFonts w:ascii="Arial Narrow" w:hAnsi="Arial Narrow" w:cs="Arial"/>
          <w:bCs/>
          <w:szCs w:val="20"/>
        </w:rPr>
        <w:t xml:space="preserve">Po dolasku u Petru smeštaj u hotel, večera i noćenje.   </w:t>
      </w:r>
    </w:p>
    <w:p w:rsidR="00246964" w:rsidRPr="00246964" w:rsidRDefault="00246964" w:rsidP="00246964">
      <w:pPr>
        <w:pBdr>
          <w:bottom w:val="single" w:sz="6" w:space="1" w:color="auto"/>
        </w:pBdr>
        <w:jc w:val="both"/>
        <w:rPr>
          <w:rFonts w:ascii="Arial Narrow" w:hAnsi="Arial Narrow" w:cs="Arial"/>
          <w:b/>
          <w:szCs w:val="20"/>
        </w:rPr>
      </w:pPr>
      <w:r w:rsidRPr="00246964">
        <w:rPr>
          <w:rFonts w:ascii="Arial Narrow" w:hAnsi="Arial Narrow" w:cs="Arial"/>
          <w:b/>
          <w:szCs w:val="20"/>
        </w:rPr>
        <w:t xml:space="preserve">5. DAN/ PETRA </w:t>
      </w:r>
    </w:p>
    <w:p w:rsidR="00246964" w:rsidRDefault="00246964" w:rsidP="00246964">
      <w:pPr>
        <w:pBdr>
          <w:bottom w:val="single" w:sz="6" w:space="1" w:color="auto"/>
        </w:pBdr>
        <w:jc w:val="both"/>
        <w:rPr>
          <w:rFonts w:ascii="Arial Narrow" w:hAnsi="Arial Narrow" w:cs="Arial"/>
          <w:b/>
          <w:szCs w:val="20"/>
        </w:rPr>
      </w:pPr>
      <w:r w:rsidRPr="00246964">
        <w:rPr>
          <w:rFonts w:ascii="Arial Narrow" w:hAnsi="Arial Narrow"/>
          <w:bCs/>
          <w:szCs w:val="20"/>
        </w:rPr>
        <w:t xml:space="preserve">Doručak. Posle doručka polazimo u celodnevno istraživanje jednog od najfascinantnijih drevnih gradova koji će očarati svakog posetioca. Grad Crvena ruža je izgrađen od strane veštih Nabetejaca koji su uživali u umetnosti gradnje i svoju umešnost su demonstirali pravljenjem monumentalnih grobnica, palata i riznice klesane u kamenu koji su preživeli tokove istorije i ostali sačuvani do današnjeg dana. Tokom današnje posete ćemo istražiti spektakularne dragulje Petre. U obilazak odlazimo na konjima stzom dugom 700 m do ulaza u impresivni uskri prolaz </w:t>
      </w:r>
      <w:r w:rsidRPr="00246964">
        <w:rPr>
          <w:rFonts w:ascii="Arial Narrow" w:hAnsi="Arial Narrow"/>
          <w:b/>
          <w:bCs/>
          <w:szCs w:val="20"/>
        </w:rPr>
        <w:t xml:space="preserve">Siq </w:t>
      </w:r>
      <w:r w:rsidRPr="00246964">
        <w:rPr>
          <w:rFonts w:ascii="Arial Narrow" w:hAnsi="Arial Narrow"/>
          <w:bCs/>
          <w:szCs w:val="20"/>
        </w:rPr>
        <w:t xml:space="preserve">koji nas vodi do tčarobnog trenutka poznatog iz folmova o Indijani Džonsu kada ćemo ugledati </w:t>
      </w:r>
      <w:r w:rsidRPr="00246964">
        <w:rPr>
          <w:rFonts w:ascii="Arial Narrow" w:hAnsi="Arial Narrow"/>
          <w:b/>
          <w:bCs/>
          <w:szCs w:val="20"/>
        </w:rPr>
        <w:t xml:space="preserve">Petru </w:t>
      </w:r>
      <w:r w:rsidRPr="00246964">
        <w:rPr>
          <w:rFonts w:ascii="Arial Narrow" w:hAnsi="Arial Narrow"/>
          <w:bCs/>
          <w:szCs w:val="20"/>
        </w:rPr>
        <w:t xml:space="preserve">u punom sjaju. Poseta kompleksa uključuje </w:t>
      </w:r>
      <w:r w:rsidRPr="00246964">
        <w:rPr>
          <w:rFonts w:ascii="Arial Narrow" w:hAnsi="Arial Narrow"/>
          <w:b/>
          <w:bCs/>
          <w:szCs w:val="20"/>
        </w:rPr>
        <w:t xml:space="preserve">Riznicu, ulicu fasada, Kraljevske grobnice, crkve, muzeje, manastir. </w:t>
      </w:r>
      <w:r w:rsidRPr="00246964">
        <w:rPr>
          <w:rFonts w:ascii="Arial Narrow" w:hAnsi="Arial Narrow"/>
          <w:bCs/>
          <w:szCs w:val="20"/>
        </w:rPr>
        <w:t xml:space="preserve">Po završetku za danas predviđenih obilazaka oviog jedinstvenog mesta koje će putnicima dugo ostti u sećanju predviđen je povratak u hotel, večera I noćenje. </w:t>
      </w:r>
      <w:r w:rsidRPr="00246964">
        <w:rPr>
          <w:rFonts w:ascii="Arial Narrow" w:hAnsi="Arial Narrow"/>
          <w:b/>
          <w:bCs/>
          <w:szCs w:val="20"/>
        </w:rPr>
        <w:t xml:space="preserve"> </w:t>
      </w:r>
    </w:p>
    <w:p w:rsidR="00246964" w:rsidRPr="00246964" w:rsidRDefault="00246964" w:rsidP="00246964">
      <w:pPr>
        <w:pBdr>
          <w:bottom w:val="single" w:sz="6" w:space="1" w:color="auto"/>
        </w:pBdr>
        <w:jc w:val="both"/>
        <w:rPr>
          <w:rFonts w:ascii="Arial Narrow" w:hAnsi="Arial Narrow" w:cs="Arial"/>
          <w:b/>
          <w:szCs w:val="20"/>
        </w:rPr>
      </w:pPr>
      <w:r w:rsidRPr="00246964">
        <w:rPr>
          <w:rFonts w:ascii="Arial Narrow" w:hAnsi="Arial Narrow" w:cs="Arial"/>
          <w:b/>
          <w:szCs w:val="20"/>
        </w:rPr>
        <w:t xml:space="preserve">6. DAN/ PETRA – BEIDA – WADI RUM </w:t>
      </w:r>
    </w:p>
    <w:p w:rsidR="00246964" w:rsidRDefault="00246964" w:rsidP="00246964">
      <w:pPr>
        <w:pBdr>
          <w:bottom w:val="single" w:sz="6" w:space="1" w:color="auto"/>
        </w:pBdr>
        <w:jc w:val="both"/>
        <w:rPr>
          <w:rFonts w:ascii="Arial Narrow" w:hAnsi="Arial Narrow" w:cs="Arial"/>
          <w:b/>
          <w:szCs w:val="20"/>
        </w:rPr>
      </w:pPr>
      <w:r w:rsidRPr="00246964">
        <w:rPr>
          <w:rFonts w:ascii="Arial Narrow" w:hAnsi="Arial Narrow" w:cs="Arial"/>
          <w:bCs/>
          <w:szCs w:val="20"/>
        </w:rPr>
        <w:lastRenderedPageBreak/>
        <w:t xml:space="preserve">Doručak. Posle doručka predviđen je nastavak puta za </w:t>
      </w:r>
      <w:r w:rsidRPr="00246964">
        <w:rPr>
          <w:rFonts w:ascii="Arial Narrow" w:hAnsi="Arial Narrow" w:cs="Arial"/>
          <w:b/>
          <w:bCs/>
          <w:szCs w:val="20"/>
        </w:rPr>
        <w:t xml:space="preserve">Malu Petru (Biedah). </w:t>
      </w:r>
      <w:r w:rsidRPr="00246964">
        <w:rPr>
          <w:rFonts w:ascii="Arial Narrow" w:hAnsi="Arial Narrow" w:cs="Arial"/>
          <w:bCs/>
          <w:szCs w:val="20"/>
        </w:rPr>
        <w:t xml:space="preserve">Potom nas putovanje vodi na jug prema najvećoj i najimpresivnijoj jordanskoj pustinji </w:t>
      </w:r>
      <w:r w:rsidRPr="00246964">
        <w:rPr>
          <w:rFonts w:ascii="Arial Narrow" w:hAnsi="Arial Narrow" w:cs="Arial"/>
          <w:b/>
          <w:bCs/>
          <w:szCs w:val="20"/>
        </w:rPr>
        <w:t xml:space="preserve">Wadi Rum, </w:t>
      </w:r>
      <w:r w:rsidRPr="00246964">
        <w:rPr>
          <w:rFonts w:ascii="Arial Narrow" w:hAnsi="Arial Narrow" w:cs="Arial"/>
          <w:bCs/>
          <w:szCs w:val="20"/>
        </w:rPr>
        <w:t xml:space="preserve">mesečevoj dolini. Ova putsinja pleni u potpunosti svojom lepotom i pejsažima koji ostavljaju bez daha čudnovatim pustinjskim formacijama. U pustinji nas očekuje </w:t>
      </w:r>
      <w:r w:rsidRPr="00246964">
        <w:rPr>
          <w:rFonts w:ascii="Arial Narrow" w:hAnsi="Arial Narrow" w:cs="Arial"/>
          <w:b/>
          <w:bCs/>
          <w:szCs w:val="20"/>
        </w:rPr>
        <w:t xml:space="preserve">vožnja 4 x 4 vozilima </w:t>
      </w:r>
      <w:r w:rsidRPr="00246964">
        <w:rPr>
          <w:rFonts w:ascii="Arial Narrow" w:hAnsi="Arial Narrow" w:cs="Arial"/>
          <w:bCs/>
          <w:szCs w:val="20"/>
        </w:rPr>
        <w:t>u trajanju od dva sata tokom koje će se putnici najbolje upoznati sa ovim jedinstvenim predelima. Wadi Rum je svojevremeno T.E. Lorens opisivao kao divlji i božanski. U kasnim popodnevnim časovima po završetku za danas predviđenih obilazaka, predviđena je pustinjska večera i noćenje u pustinji pod šatorima.</w:t>
      </w:r>
    </w:p>
    <w:p w:rsidR="00246964" w:rsidRPr="00246964" w:rsidRDefault="00246964" w:rsidP="00246964">
      <w:pPr>
        <w:pBdr>
          <w:bottom w:val="single" w:sz="6" w:space="1" w:color="auto"/>
        </w:pBdr>
        <w:jc w:val="both"/>
        <w:rPr>
          <w:rFonts w:ascii="Arial Narrow" w:hAnsi="Arial Narrow" w:cs="Arial"/>
          <w:b/>
          <w:szCs w:val="20"/>
        </w:rPr>
      </w:pPr>
      <w:r w:rsidRPr="00246964">
        <w:rPr>
          <w:rFonts w:ascii="Arial Narrow" w:hAnsi="Arial Narrow" w:cs="Arial"/>
          <w:b/>
          <w:szCs w:val="20"/>
        </w:rPr>
        <w:t xml:space="preserve">7. DAN/ WADI RUM – MRTVO MORE </w:t>
      </w:r>
    </w:p>
    <w:p w:rsidR="00246964" w:rsidRDefault="00246964" w:rsidP="00246964">
      <w:pPr>
        <w:pBdr>
          <w:bottom w:val="single" w:sz="6" w:space="1" w:color="auto"/>
        </w:pBdr>
        <w:jc w:val="both"/>
        <w:rPr>
          <w:rFonts w:ascii="Arial Narrow" w:hAnsi="Arial Narrow" w:cs="Arial"/>
          <w:b/>
          <w:szCs w:val="20"/>
        </w:rPr>
      </w:pPr>
      <w:r w:rsidRPr="00246964">
        <w:rPr>
          <w:rFonts w:ascii="Arial Narrow" w:hAnsi="Arial Narrow"/>
          <w:bCs/>
          <w:szCs w:val="20"/>
        </w:rPr>
        <w:t xml:space="preserve">Doručak u pustinjskom kampu. Potom sledi nastavak putovanja prema </w:t>
      </w:r>
      <w:r w:rsidRPr="00246964">
        <w:rPr>
          <w:rFonts w:ascii="Arial Narrow" w:hAnsi="Arial Narrow"/>
          <w:b/>
          <w:bCs/>
          <w:szCs w:val="20"/>
        </w:rPr>
        <w:t xml:space="preserve">Mrtvom moru, </w:t>
      </w:r>
      <w:r w:rsidRPr="00246964">
        <w:rPr>
          <w:rFonts w:ascii="Arial Narrow" w:hAnsi="Arial Narrow"/>
          <w:bCs/>
          <w:szCs w:val="20"/>
        </w:rPr>
        <w:t xml:space="preserve">najnižoj tački planete Zemlje čije se dno nalazi na 1306 m ispod nivoa svetskog mora. Slobodno vreme za odmor i plivanje. Uživanje u bizarnom ali jedinstvenom fenomenu plutanja po vodi visokog saliniteta. Voda mrtvog mora u sebi sadrži 9 puta više soli od prosečne morske vode. Nadaleko su čuvena I terapeutska svojstva vode iz Mrtvog mora kao i blata koje ima vrlo lekovito dejstvo,a smatra se I jednom od tajni lepote i kozmetologije. U večernjim časovima predviđena je večera posle čega sledi noćenje u hotelu na Mrtvom moru. </w:t>
      </w:r>
    </w:p>
    <w:p w:rsidR="00246964" w:rsidRPr="00246964" w:rsidRDefault="00246964" w:rsidP="00246964">
      <w:pPr>
        <w:pBdr>
          <w:bottom w:val="single" w:sz="6" w:space="1" w:color="auto"/>
        </w:pBdr>
        <w:jc w:val="both"/>
        <w:rPr>
          <w:rFonts w:ascii="Arial Narrow" w:hAnsi="Arial Narrow" w:cs="Arial"/>
          <w:b/>
          <w:szCs w:val="20"/>
        </w:rPr>
      </w:pPr>
      <w:r w:rsidRPr="00246964">
        <w:rPr>
          <w:rFonts w:ascii="Arial Narrow" w:hAnsi="Arial Narrow" w:cs="Arial"/>
          <w:b/>
          <w:szCs w:val="20"/>
        </w:rPr>
        <w:t xml:space="preserve">8. DAN/ MRTVO MORE </w:t>
      </w:r>
    </w:p>
    <w:p w:rsidR="00246964" w:rsidRDefault="00246964" w:rsidP="00246964">
      <w:pPr>
        <w:pBdr>
          <w:bottom w:val="single" w:sz="6" w:space="1" w:color="auto"/>
        </w:pBdr>
        <w:jc w:val="both"/>
        <w:rPr>
          <w:rFonts w:ascii="Arial Narrow" w:hAnsi="Arial Narrow" w:cs="Arial"/>
          <w:b/>
          <w:szCs w:val="20"/>
        </w:rPr>
      </w:pPr>
      <w:r w:rsidRPr="00246964">
        <w:rPr>
          <w:rFonts w:ascii="Arial Narrow" w:hAnsi="Arial Narrow"/>
          <w:bCs/>
          <w:szCs w:val="20"/>
        </w:rPr>
        <w:t xml:space="preserve">Doručak. Današnji dan je rezervisan za uživanje na Mrtvom moru, poznatom po svom blagotvornom dejstvu na kako kožu, tako i celokupno zadravsveno stanje. Disanje aerosola će učiniti čuda za vaša pluća a plivanje vas okrepiti duhovno i fizički. Večera. Noćenje. </w:t>
      </w:r>
    </w:p>
    <w:p w:rsidR="00246964" w:rsidRPr="00246964" w:rsidRDefault="00246964" w:rsidP="00246964">
      <w:pPr>
        <w:pBdr>
          <w:bottom w:val="single" w:sz="6" w:space="1" w:color="auto"/>
        </w:pBdr>
        <w:jc w:val="both"/>
        <w:rPr>
          <w:rFonts w:ascii="Arial Narrow" w:hAnsi="Arial Narrow" w:cs="Arial"/>
          <w:b/>
          <w:szCs w:val="20"/>
        </w:rPr>
      </w:pPr>
      <w:r w:rsidRPr="00246964">
        <w:rPr>
          <w:rFonts w:ascii="Arial Narrow" w:hAnsi="Arial Narrow" w:cs="Arial"/>
          <w:b/>
          <w:szCs w:val="20"/>
        </w:rPr>
        <w:t xml:space="preserve">9. DAN/ MRTVO MORE – AMAN </w:t>
      </w:r>
    </w:p>
    <w:p w:rsidR="00246964" w:rsidRDefault="00246964" w:rsidP="00246964">
      <w:pPr>
        <w:pBdr>
          <w:bottom w:val="single" w:sz="6" w:space="1" w:color="auto"/>
        </w:pBdr>
        <w:jc w:val="both"/>
        <w:rPr>
          <w:rFonts w:ascii="Arial Narrow" w:hAnsi="Arial Narrow" w:cs="Arial"/>
          <w:b/>
          <w:szCs w:val="20"/>
        </w:rPr>
      </w:pPr>
      <w:r w:rsidRPr="00246964">
        <w:rPr>
          <w:rFonts w:ascii="Arial Narrow" w:hAnsi="Arial Narrow" w:cs="Arial"/>
          <w:bCs/>
          <w:szCs w:val="20"/>
        </w:rPr>
        <w:t>Doručak. Posle doručka odlazimo u prestonicu Jordana. Predviđeno je slobodno vreme za još malo uživanja u Amanu, te za čari istočnjačke kupovine po kojoj je celokupan region nadaleko čuven. Jordanska prestonica je živa i dinamična i putnicima nudi obilje mogućnosti za lagano razgledanje, kupovinu i uživanje u gastronomskim specijalitetima. Transfer na međunarodni aerodrom Aman i prijava za let</w:t>
      </w:r>
    </w:p>
    <w:p w:rsidR="00246964" w:rsidRPr="00246964" w:rsidRDefault="00246964" w:rsidP="00246964">
      <w:pPr>
        <w:pBdr>
          <w:bottom w:val="single" w:sz="6" w:space="1" w:color="auto"/>
        </w:pBdr>
        <w:jc w:val="both"/>
        <w:rPr>
          <w:rFonts w:ascii="Arial Narrow" w:hAnsi="Arial Narrow" w:cs="Arial"/>
          <w:b/>
          <w:szCs w:val="20"/>
        </w:rPr>
      </w:pPr>
      <w:r w:rsidRPr="00246964">
        <w:rPr>
          <w:rFonts w:ascii="Arial Narrow" w:hAnsi="Arial Narrow" w:cs="Arial"/>
          <w:b/>
          <w:szCs w:val="20"/>
        </w:rPr>
        <w:t xml:space="preserve">10. DAN/ AMAN – ISTANBUL – BEOGRAD </w:t>
      </w:r>
    </w:p>
    <w:p w:rsidR="00246964" w:rsidRPr="00246964" w:rsidRDefault="00246964" w:rsidP="00246964">
      <w:pPr>
        <w:pBdr>
          <w:bottom w:val="single" w:sz="6" w:space="1" w:color="auto"/>
        </w:pBdr>
        <w:jc w:val="both"/>
        <w:rPr>
          <w:rFonts w:ascii="Arial Narrow" w:hAnsi="Arial Narrow" w:cs="Arial"/>
          <w:b/>
          <w:szCs w:val="20"/>
        </w:rPr>
      </w:pPr>
      <w:r w:rsidRPr="00246964">
        <w:rPr>
          <w:rFonts w:ascii="Arial Narrow" w:eastAsia="Times New Roman" w:hAnsi="Arial Narrow" w:cs="Times New Roman"/>
          <w:szCs w:val="20"/>
        </w:rPr>
        <w:t xml:space="preserve">Let za Istanbul (TK0815, 03:10). Dolazak u Istanbul u 05: 35. Po dolasku u Istanbul čekanje na vezu za povratak kući. </w:t>
      </w:r>
      <w:r w:rsidRPr="00246964">
        <w:rPr>
          <w:rFonts w:ascii="Arial Narrow" w:hAnsi="Arial Narrow" w:cs="Arial"/>
          <w:szCs w:val="20"/>
        </w:rPr>
        <w:t xml:space="preserve">Let TK 1081 u 07:55 za Beograd. Dolazak u Beograd u 08.40. Kraj programa. </w:t>
      </w:r>
    </w:p>
    <w:p w:rsidR="00D62D23" w:rsidRPr="00246964" w:rsidRDefault="00D62D23" w:rsidP="00D62D23">
      <w:pPr>
        <w:rPr>
          <w:rFonts w:ascii="Arial Narrow" w:hAnsi="Arial Narrow" w:cs="Arial"/>
          <w:szCs w:val="20"/>
        </w:rPr>
      </w:pPr>
    </w:p>
    <w:p w:rsidR="00D62D23" w:rsidRPr="0062796B" w:rsidRDefault="0062796B" w:rsidP="0062796B">
      <w:pPr>
        <w:shd w:val="clear" w:color="auto" w:fill="C00000"/>
        <w:jc w:val="center"/>
        <w:rPr>
          <w:rFonts w:ascii="Arial Narrow" w:hAnsi="Arial Narrow" w:cs="Arial"/>
          <w:b/>
          <w:color w:val="FFFFFF" w:themeColor="background1"/>
          <w:sz w:val="28"/>
          <w:szCs w:val="28"/>
        </w:rPr>
      </w:pPr>
      <w:r w:rsidRPr="0062796B">
        <w:rPr>
          <w:rFonts w:ascii="Arial Narrow" w:hAnsi="Arial Narrow" w:cs="Arial"/>
          <w:b/>
          <w:color w:val="FFFFFF" w:themeColor="background1"/>
          <w:sz w:val="28"/>
          <w:szCs w:val="28"/>
        </w:rPr>
        <w:t>CENA ARANZMANA PO OSOBI  HOTEL 3* 1255 €</w:t>
      </w:r>
    </w:p>
    <w:p w:rsidR="0062796B" w:rsidRPr="0062796B" w:rsidRDefault="0062796B" w:rsidP="0062796B">
      <w:pPr>
        <w:shd w:val="clear" w:color="auto" w:fill="C00000"/>
        <w:jc w:val="center"/>
        <w:rPr>
          <w:rFonts w:ascii="Arial Narrow" w:hAnsi="Arial Narrow" w:cs="Arial"/>
          <w:b/>
          <w:color w:val="FFFFFF" w:themeColor="background1"/>
          <w:sz w:val="28"/>
          <w:szCs w:val="28"/>
        </w:rPr>
      </w:pPr>
      <w:r w:rsidRPr="0062796B">
        <w:rPr>
          <w:rFonts w:ascii="Arial Narrow" w:hAnsi="Arial Narrow" w:cs="Arial"/>
          <w:b/>
          <w:color w:val="FFFFFF" w:themeColor="background1"/>
          <w:sz w:val="28"/>
          <w:szCs w:val="28"/>
        </w:rPr>
        <w:t xml:space="preserve">          HOTEL 4* 1355 €</w:t>
      </w:r>
    </w:p>
    <w:p w:rsidR="00D62D23" w:rsidRPr="0062796B" w:rsidRDefault="0062796B" w:rsidP="0062796B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24"/>
        </w:rPr>
      </w:pPr>
      <w:r w:rsidRPr="0062796B">
        <w:rPr>
          <w:rFonts w:ascii="Arial Narrow" w:hAnsi="Arial Narrow"/>
          <w:b/>
          <w:sz w:val="24"/>
        </w:rPr>
        <w:t>Doplata za 1/1 sobu u HTL 3* 107 €, u 4* 214 €</w:t>
      </w:r>
    </w:p>
    <w:p w:rsidR="00D62D23" w:rsidRPr="00D62D23" w:rsidRDefault="00D62D23" w:rsidP="00D62D23">
      <w:pPr>
        <w:pBdr>
          <w:bottom w:val="single" w:sz="12" w:space="1" w:color="auto"/>
        </w:pBdr>
        <w:rPr>
          <w:rFonts w:ascii="Arial Narrow" w:hAnsi="Arial Narrow"/>
          <w:sz w:val="24"/>
        </w:rPr>
      </w:pPr>
    </w:p>
    <w:p w:rsidR="00AA55CE" w:rsidRPr="00D62D23" w:rsidRDefault="00AA55CE" w:rsidP="00D62D23">
      <w:pPr>
        <w:pBdr>
          <w:bottom w:val="single" w:sz="12" w:space="1" w:color="auto"/>
        </w:pBdr>
        <w:rPr>
          <w:rFonts w:ascii="Arial Narrow" w:hAnsi="Arial Narrow" w:cs="Arial"/>
          <w:color w:val="auto"/>
        </w:rPr>
      </w:pPr>
      <w:proofErr w:type="spellStart"/>
      <w:r w:rsidRPr="00D62D23">
        <w:rPr>
          <w:rFonts w:ascii="Arial Narrow" w:eastAsia="Times New Roman" w:hAnsi="Arial Narrow" w:cs="Times New Roman"/>
          <w:b/>
          <w:bCs/>
          <w:noProof w:val="0"/>
          <w:color w:val="auto"/>
          <w:szCs w:val="20"/>
          <w:u w:val="single"/>
          <w:lang w:val="en-US" w:eastAsia="en-US"/>
        </w:rPr>
        <w:t>Uslovi</w:t>
      </w:r>
      <w:proofErr w:type="spellEnd"/>
      <w:r w:rsidRPr="00D62D23">
        <w:rPr>
          <w:rFonts w:ascii="Arial Narrow" w:eastAsia="Times New Roman" w:hAnsi="Arial Narrow" w:cs="Times New Roman"/>
          <w:b/>
          <w:bCs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bCs/>
          <w:noProof w:val="0"/>
          <w:color w:val="auto"/>
          <w:szCs w:val="20"/>
          <w:u w:val="single"/>
          <w:lang w:val="en-US" w:eastAsia="en-US"/>
        </w:rPr>
        <w:t>plaćanja</w:t>
      </w:r>
      <w:proofErr w:type="spellEnd"/>
      <w:r w:rsidRPr="00D62D23">
        <w:rPr>
          <w:rFonts w:ascii="Arial Narrow" w:eastAsia="Times New Roman" w:hAnsi="Arial Narrow" w:cs="Times New Roman"/>
          <w:b/>
          <w:bCs/>
          <w:noProof w:val="0"/>
          <w:color w:val="auto"/>
          <w:szCs w:val="20"/>
          <w:u w:val="single"/>
          <w:lang w:val="en-US" w:eastAsia="en-US"/>
        </w:rPr>
        <w:t>:</w:t>
      </w:r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Prilikom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prijavljivanja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plaća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se 400 € 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dinarskoj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protivvrednosti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prodajnom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kursu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ALPHA 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banke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dan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uplate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, a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ostatak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sume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plaća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se 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agenciji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, 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dinarskoj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protivvrednosti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prodajnom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kursu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ALPHA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banke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dan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uplate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, a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najkasnije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30 dana 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pred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put.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Mogućnost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plaćanja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preko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računa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I 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karticama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Visa, Master, Maestro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Dina.Kreditom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poslovnih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banaka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izdavanju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profakture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uslovima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poslovnih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banaka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.</w:t>
      </w:r>
      <w:r w:rsidRPr="00D62D23">
        <w:rPr>
          <w:rFonts w:ascii="Arial Narrow" w:hAnsi="Arial Narrow" w:cs="Arial"/>
          <w:color w:val="auto"/>
        </w:rPr>
        <w:t xml:space="preserve">  </w:t>
      </w:r>
    </w:p>
    <w:p w:rsidR="00AA55CE" w:rsidRPr="00D62D23" w:rsidRDefault="00AA55CE" w:rsidP="00D62D23">
      <w:pPr>
        <w:pBdr>
          <w:bottom w:val="single" w:sz="12" w:space="1" w:color="auto"/>
        </w:pBdr>
        <w:rPr>
          <w:rFonts w:ascii="Arial Narrow" w:hAnsi="Arial Narrow" w:cs="Arial"/>
          <w:color w:val="auto"/>
        </w:rPr>
      </w:pPr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 w:val="28"/>
          <w:szCs w:val="28"/>
          <w:u w:val="single"/>
          <w:lang w:val="en-US" w:eastAsia="en-US"/>
        </w:rPr>
        <w:t>POPUST 5% NA PLACANJE KARTICOM ALPHA BANKE</w:t>
      </w:r>
      <w:r w:rsidRPr="00D62D23">
        <w:rPr>
          <w:rFonts w:ascii="Arial Narrow" w:eastAsia="Times New Roman" w:hAnsi="Arial Narrow" w:cs="Times New Roman"/>
          <w:b/>
          <w:bCs/>
          <w:noProof w:val="0"/>
          <w:color w:val="auto"/>
          <w:sz w:val="28"/>
          <w:szCs w:val="28"/>
          <w:u w:val="single"/>
          <w:lang w:val="en-US" w:eastAsia="en-US"/>
        </w:rPr>
        <w:t xml:space="preserve"> U AGENCIJI – GO TRAVEL</w:t>
      </w:r>
      <w:r w:rsidRPr="00D62D23">
        <w:rPr>
          <w:rFonts w:ascii="Arial Narrow" w:eastAsia="Times New Roman" w:hAnsi="Arial Narrow" w:cs="Times New Roman"/>
          <w:b/>
          <w:bCs/>
          <w:noProof w:val="0"/>
          <w:color w:val="auto"/>
          <w:sz w:val="28"/>
          <w:szCs w:val="28"/>
          <w:u w:val="single"/>
          <w:lang w:val="en-US" w:eastAsia="en-US"/>
        </w:rPr>
        <w:br/>
      </w:r>
      <w:proofErr w:type="spellStart"/>
      <w:r w:rsidRPr="00D62D23">
        <w:rPr>
          <w:rFonts w:ascii="Arial Narrow" w:eastAsia="Times New Roman" w:hAnsi="Arial Narrow" w:cs="Times New Roman"/>
          <w:b/>
          <w:bCs/>
          <w:noProof w:val="0"/>
          <w:color w:val="auto"/>
          <w:szCs w:val="20"/>
          <w:u w:val="single"/>
          <w:lang w:val="en-US" w:eastAsia="en-US"/>
        </w:rPr>
        <w:t>Prijavljivanje</w:t>
      </w:r>
      <w:proofErr w:type="spellEnd"/>
      <w:r w:rsidRPr="00D62D23">
        <w:rPr>
          <w:rFonts w:ascii="Arial Narrow" w:eastAsia="Times New Roman" w:hAnsi="Arial Narrow" w:cs="Times New Roman"/>
          <w:b/>
          <w:bCs/>
          <w:noProof w:val="0"/>
          <w:color w:val="auto"/>
          <w:szCs w:val="20"/>
          <w:u w:val="single"/>
          <w:lang w:val="en-US" w:eastAsia="en-US"/>
        </w:rPr>
        <w:t>:</w:t>
      </w:r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Preporučujemo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ranije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prijave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jer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je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broj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mesta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ograničen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.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Prilikom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prijave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potrebno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je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dostaviti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skeniranu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prvu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stranu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pasoša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,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usuprotnom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agencija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ne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snosi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odgovornost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štampanja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avio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karata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pogrešnim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imenom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.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Prijava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je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validna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jedino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uz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uplatu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avansa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3"/>
        <w:gridCol w:w="5381"/>
      </w:tblGrid>
      <w:tr w:rsidR="004F1CC0" w:rsidRPr="00D62D23" w:rsidTr="00B2408C">
        <w:trPr>
          <w:trHeight w:val="3455"/>
        </w:trPr>
        <w:tc>
          <w:tcPr>
            <w:tcW w:w="5472" w:type="dxa"/>
          </w:tcPr>
          <w:p w:rsidR="004F1CC0" w:rsidRDefault="004F1CC0" w:rsidP="00B2408C">
            <w:pPr>
              <w:shd w:val="clear" w:color="auto" w:fill="FFFFFF" w:themeFill="background1"/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</w:pPr>
            <w:proofErr w:type="spellStart"/>
            <w:r w:rsidRPr="00D62D23">
              <w:rPr>
                <w:rFonts w:ascii="Arial Narrow" w:eastAsia="Times New Roman" w:hAnsi="Arial Narrow" w:cs="Times New Roman"/>
                <w:b/>
                <w:bCs/>
                <w:noProof w:val="0"/>
                <w:color w:val="auto"/>
                <w:szCs w:val="20"/>
                <w:u w:val="single"/>
                <w:shd w:val="clear" w:color="auto" w:fill="FFFFFF" w:themeFill="background1"/>
                <w:lang w:val="en-US" w:eastAsia="en-US"/>
              </w:rPr>
              <w:t>Aranžman</w:t>
            </w:r>
            <w:proofErr w:type="spellEnd"/>
            <w:r w:rsidRPr="00D62D23">
              <w:rPr>
                <w:rFonts w:ascii="Arial Narrow" w:eastAsia="Times New Roman" w:hAnsi="Arial Narrow" w:cs="Times New Roman"/>
                <w:b/>
                <w:bCs/>
                <w:noProof w:val="0"/>
                <w:color w:val="auto"/>
                <w:szCs w:val="20"/>
                <w:u w:val="single"/>
                <w:shd w:val="clear" w:color="auto" w:fill="FFFFFF" w:themeFill="background1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b/>
                <w:bCs/>
                <w:noProof w:val="0"/>
                <w:color w:val="auto"/>
                <w:szCs w:val="20"/>
                <w:u w:val="single"/>
                <w:shd w:val="clear" w:color="auto" w:fill="FFFFFF" w:themeFill="background1"/>
                <w:lang w:val="en-US" w:eastAsia="en-US"/>
              </w:rPr>
              <w:t>obuhvata</w:t>
            </w:r>
            <w:proofErr w:type="spellEnd"/>
            <w:r w:rsidRPr="00D62D23">
              <w:rPr>
                <w:rFonts w:ascii="Arial Narrow" w:eastAsia="Times New Roman" w:hAnsi="Arial Narrow" w:cs="Times New Roman"/>
                <w:b/>
                <w:bCs/>
                <w:noProof w:val="0"/>
                <w:color w:val="auto"/>
                <w:szCs w:val="20"/>
                <w:u w:val="single"/>
                <w:shd w:val="clear" w:color="auto" w:fill="FFFFFF" w:themeFill="background1"/>
                <w:lang w:val="en-US" w:eastAsia="en-US"/>
              </w:rPr>
              <w:t xml:space="preserve"> :              </w:t>
            </w:r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shd w:val="clear" w:color="auto" w:fill="FFFFFF" w:themeFill="background1"/>
                <w:lang w:val="en-US" w:eastAsia="en-US"/>
              </w:rPr>
              <w:br/>
            </w:r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 xml:space="preserve">- </w:t>
            </w:r>
            <w:proofErr w:type="spellStart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>Kompletnu</w:t>
            </w:r>
            <w:proofErr w:type="spellEnd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>organizaciju</w:t>
            </w:r>
            <w:proofErr w:type="spellEnd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>i</w:t>
            </w:r>
            <w:proofErr w:type="spellEnd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>vođenje</w:t>
            </w:r>
            <w:proofErr w:type="spellEnd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 xml:space="preserve"> puta</w:t>
            </w:r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br/>
              <w:t xml:space="preserve">- </w:t>
            </w:r>
            <w:proofErr w:type="spellStart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>Smeštaj</w:t>
            </w:r>
            <w:proofErr w:type="spellEnd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 xml:space="preserve"> u </w:t>
            </w:r>
            <w:proofErr w:type="spellStart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>hotelima</w:t>
            </w:r>
            <w:proofErr w:type="spellEnd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 xml:space="preserve"> 3*/4*/5* </w:t>
            </w:r>
            <w:proofErr w:type="spellStart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>na</w:t>
            </w:r>
            <w:proofErr w:type="spellEnd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>bazi</w:t>
            </w:r>
            <w:proofErr w:type="spellEnd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>polupansiona</w:t>
            </w:r>
            <w:proofErr w:type="spellEnd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 xml:space="preserve"> </w:t>
            </w:r>
          </w:p>
          <w:p w:rsidR="004F1CC0" w:rsidRDefault="0062796B" w:rsidP="00B2408C">
            <w:pPr>
              <w:shd w:val="clear" w:color="auto" w:fill="FFFFFF" w:themeFill="background1"/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</w:pPr>
            <w:r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>2</w:t>
            </w:r>
            <w:r w:rsidR="004F1CC0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 xml:space="preserve"> HB PETRA </w:t>
            </w:r>
          </w:p>
          <w:p w:rsidR="004F1CC0" w:rsidRDefault="0062796B" w:rsidP="00B2408C">
            <w:pPr>
              <w:shd w:val="clear" w:color="auto" w:fill="FFFFFF" w:themeFill="background1"/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</w:pPr>
            <w:r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>2</w:t>
            </w:r>
            <w:r w:rsidR="004F1CC0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 xml:space="preserve"> HB AMAN</w:t>
            </w:r>
          </w:p>
          <w:p w:rsidR="004F1CC0" w:rsidRDefault="004F1CC0" w:rsidP="00B2408C">
            <w:pPr>
              <w:shd w:val="clear" w:color="auto" w:fill="FFFFFF" w:themeFill="background1"/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</w:pPr>
            <w:r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>1 HB WADI RUM</w:t>
            </w:r>
          </w:p>
          <w:p w:rsidR="0062796B" w:rsidRPr="00D62D23" w:rsidRDefault="0062796B" w:rsidP="00B2408C">
            <w:pPr>
              <w:shd w:val="clear" w:color="auto" w:fill="FFFFFF" w:themeFill="background1"/>
              <w:rPr>
                <w:rFonts w:ascii="Arial Narrow" w:eastAsia="Times New Roman" w:hAnsi="Arial Narrow" w:cs="Times New Roman"/>
                <w:b/>
                <w:bCs/>
                <w:noProof w:val="0"/>
                <w:color w:val="auto"/>
                <w:szCs w:val="20"/>
                <w:u w:val="single"/>
                <w:shd w:val="clear" w:color="auto" w:fill="FFFFFF" w:themeFill="background1"/>
                <w:lang w:val="en-US" w:eastAsia="en-US"/>
              </w:rPr>
            </w:pPr>
            <w:r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>2 HB MRTVO MORE</w:t>
            </w:r>
          </w:p>
          <w:p w:rsidR="004F1CC0" w:rsidRPr="00D62D23" w:rsidRDefault="004F1CC0" w:rsidP="00B2408C">
            <w:pPr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</w:pP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Povratnu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avio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kartu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</w:p>
          <w:p w:rsidR="004F1CC0" w:rsidRPr="00D62D23" w:rsidRDefault="004F1CC0" w:rsidP="00B2408C">
            <w:pPr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</w:pPr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-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Docek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na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aerodromu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br/>
              <w:t>-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Transfere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prema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planu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i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programu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puta u </w:t>
            </w:r>
            <w:proofErr w:type="spellStart"/>
            <w:r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Jordanu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autobus A/C</w:t>
            </w:r>
          </w:p>
          <w:p w:rsidR="004F1CC0" w:rsidRPr="00D62D23" w:rsidRDefault="004F1CC0" w:rsidP="00B2408C">
            <w:pPr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</w:pP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Lokalne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vodiče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/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Licenciranocg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nacionalnog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vodiča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tokom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cele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ture</w:t>
            </w:r>
            <w:proofErr w:type="spellEnd"/>
          </w:p>
          <w:p w:rsidR="004F1CC0" w:rsidRDefault="004F1CC0" w:rsidP="00B2408C">
            <w:pPr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</w:pPr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-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Ture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obuhvacene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programom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koje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uljucuju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prevoz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, ,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ulaznice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za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sve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navedene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lokalitete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+ </w:t>
            </w:r>
            <w:proofErr w:type="spellStart"/>
            <w:r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jahanje</w:t>
            </w:r>
            <w:proofErr w:type="spellEnd"/>
            <w:r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konja</w:t>
            </w:r>
            <w:proofErr w:type="spellEnd"/>
            <w:r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u Petri, </w:t>
            </w:r>
            <w:proofErr w:type="spellStart"/>
            <w:r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voznja</w:t>
            </w:r>
            <w:proofErr w:type="spellEnd"/>
            <w:r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Dzipovima</w:t>
            </w:r>
            <w:proofErr w:type="spellEnd"/>
            <w:r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(desert safari) u </w:t>
            </w:r>
            <w:proofErr w:type="spellStart"/>
            <w:r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pustinji</w:t>
            </w:r>
            <w:proofErr w:type="spellEnd"/>
            <w:r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Wadi</w:t>
            </w:r>
            <w:proofErr w:type="spellEnd"/>
            <w:r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rum </w:t>
            </w:r>
          </w:p>
          <w:p w:rsidR="004F1CC0" w:rsidRPr="00D62D23" w:rsidRDefault="004F1CC0" w:rsidP="00B2408C">
            <w:pPr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</w:pP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Državne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takse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5472" w:type="dxa"/>
          </w:tcPr>
          <w:p w:rsidR="004F1CC0" w:rsidRPr="00D62D23" w:rsidRDefault="004F1CC0" w:rsidP="00B2408C">
            <w:pPr>
              <w:shd w:val="clear" w:color="auto" w:fill="FFFFFF" w:themeFill="background1"/>
              <w:rPr>
                <w:rFonts w:ascii="Arial Narrow" w:eastAsia="Times New Roman" w:hAnsi="Arial Narrow" w:cs="Times New Roman"/>
                <w:b/>
                <w:bCs/>
                <w:iCs/>
                <w:noProof w:val="0"/>
                <w:color w:val="auto"/>
                <w:szCs w:val="20"/>
                <w:u w:val="single"/>
                <w:lang w:val="en-US" w:eastAsia="en-US"/>
              </w:rPr>
            </w:pPr>
            <w:proofErr w:type="spellStart"/>
            <w:r w:rsidRPr="00D62D23">
              <w:rPr>
                <w:rFonts w:ascii="Arial Narrow" w:eastAsia="Times New Roman" w:hAnsi="Arial Narrow" w:cs="Times New Roman"/>
                <w:b/>
                <w:bCs/>
                <w:iCs/>
                <w:noProof w:val="0"/>
                <w:color w:val="auto"/>
                <w:szCs w:val="20"/>
                <w:u w:val="single"/>
                <w:lang w:val="en-US" w:eastAsia="en-US"/>
              </w:rPr>
              <w:t>Aranžman</w:t>
            </w:r>
            <w:proofErr w:type="spellEnd"/>
            <w:r w:rsidRPr="00D62D23">
              <w:rPr>
                <w:rFonts w:ascii="Arial Narrow" w:eastAsia="Times New Roman" w:hAnsi="Arial Narrow" w:cs="Times New Roman"/>
                <w:b/>
                <w:bCs/>
                <w:iCs/>
                <w:noProof w:val="0"/>
                <w:color w:val="auto"/>
                <w:szCs w:val="20"/>
                <w:u w:val="single"/>
                <w:lang w:val="en-US" w:eastAsia="en-US"/>
              </w:rPr>
              <w:t xml:space="preserve"> ne </w:t>
            </w:r>
            <w:proofErr w:type="spellStart"/>
            <w:r w:rsidRPr="00D62D23">
              <w:rPr>
                <w:rFonts w:ascii="Arial Narrow" w:eastAsia="Times New Roman" w:hAnsi="Arial Narrow" w:cs="Times New Roman"/>
                <w:b/>
                <w:bCs/>
                <w:iCs/>
                <w:noProof w:val="0"/>
                <w:color w:val="auto"/>
                <w:szCs w:val="20"/>
                <w:u w:val="single"/>
                <w:lang w:val="en-US" w:eastAsia="en-US"/>
              </w:rPr>
              <w:t>obuhvata</w:t>
            </w:r>
            <w:proofErr w:type="spellEnd"/>
            <w:r w:rsidRPr="00D62D23">
              <w:rPr>
                <w:rFonts w:ascii="Arial Narrow" w:eastAsia="Times New Roman" w:hAnsi="Arial Narrow" w:cs="Times New Roman"/>
                <w:b/>
                <w:bCs/>
                <w:iCs/>
                <w:noProof w:val="0"/>
                <w:color w:val="auto"/>
                <w:szCs w:val="20"/>
                <w:u w:val="single"/>
                <w:lang w:val="en-US" w:eastAsia="en-US"/>
              </w:rPr>
              <w:t xml:space="preserve"> :</w:t>
            </w:r>
          </w:p>
          <w:p w:rsidR="004F1CC0" w:rsidRPr="00D62D23" w:rsidRDefault="004F1CC0" w:rsidP="00B2408C">
            <w:pPr>
              <w:rPr>
                <w:rFonts w:ascii="Arial Narrow" w:eastAsia="Times New Roman" w:hAnsi="Arial Narrow" w:cs="Times New Roman"/>
                <w:bCs/>
                <w:i/>
                <w:iCs/>
                <w:noProof w:val="0"/>
                <w:color w:val="auto"/>
                <w:szCs w:val="20"/>
                <w:u w:val="single"/>
                <w:lang w:val="en-US" w:eastAsia="en-US"/>
              </w:rPr>
            </w:pPr>
          </w:p>
          <w:p w:rsidR="004F1CC0" w:rsidRPr="00D62D23" w:rsidRDefault="004F1CC0" w:rsidP="00B2408C">
            <w:pPr>
              <w:rPr>
                <w:rFonts w:ascii="Arial Narrow" w:eastAsia="Times New Roman" w:hAnsi="Arial Narrow" w:cs="Times New Roman"/>
                <w:bCs/>
                <w:iCs/>
                <w:noProof w:val="0"/>
                <w:color w:val="auto"/>
                <w:szCs w:val="20"/>
                <w:u w:val="single"/>
                <w:lang w:val="en-US" w:eastAsia="en-US"/>
              </w:rPr>
            </w:pPr>
            <w:proofErr w:type="spellStart"/>
            <w:r w:rsidRPr="00D62D23">
              <w:rPr>
                <w:rFonts w:ascii="Arial Narrow" w:eastAsia="Times New Roman" w:hAnsi="Arial Narrow" w:cs="Times New Roman"/>
                <w:bCs/>
                <w:iCs/>
                <w:noProof w:val="0"/>
                <w:color w:val="auto"/>
                <w:szCs w:val="20"/>
                <w:u w:val="single"/>
                <w:lang w:val="en-US" w:eastAsia="en-US"/>
              </w:rPr>
              <w:t>Obroke</w:t>
            </w:r>
            <w:proofErr w:type="spellEnd"/>
            <w:r w:rsidRPr="00D62D23">
              <w:rPr>
                <w:rFonts w:ascii="Arial Narrow" w:eastAsia="Times New Roman" w:hAnsi="Arial Narrow" w:cs="Times New Roman"/>
                <w:bCs/>
                <w:iCs/>
                <w:noProof w:val="0"/>
                <w:color w:val="auto"/>
                <w:szCs w:val="20"/>
                <w:u w:val="single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bCs/>
                <w:iCs/>
                <w:noProof w:val="0"/>
                <w:color w:val="auto"/>
                <w:szCs w:val="20"/>
                <w:u w:val="single"/>
                <w:lang w:val="en-US" w:eastAsia="en-US"/>
              </w:rPr>
              <w:t>koji</w:t>
            </w:r>
            <w:proofErr w:type="spellEnd"/>
            <w:r w:rsidRPr="00D62D23">
              <w:rPr>
                <w:rFonts w:ascii="Arial Narrow" w:eastAsia="Times New Roman" w:hAnsi="Arial Narrow" w:cs="Times New Roman"/>
                <w:bCs/>
                <w:iCs/>
                <w:noProof w:val="0"/>
                <w:color w:val="auto"/>
                <w:szCs w:val="20"/>
                <w:u w:val="single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bCs/>
                <w:iCs/>
                <w:noProof w:val="0"/>
                <w:color w:val="auto"/>
                <w:szCs w:val="20"/>
                <w:u w:val="single"/>
                <w:lang w:val="en-US" w:eastAsia="en-US"/>
              </w:rPr>
              <w:t>nisu</w:t>
            </w:r>
            <w:proofErr w:type="spellEnd"/>
            <w:r w:rsidRPr="00D62D23">
              <w:rPr>
                <w:rFonts w:ascii="Arial Narrow" w:eastAsia="Times New Roman" w:hAnsi="Arial Narrow" w:cs="Times New Roman"/>
                <w:bCs/>
                <w:iCs/>
                <w:noProof w:val="0"/>
                <w:color w:val="auto"/>
                <w:szCs w:val="20"/>
                <w:u w:val="single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bCs/>
                <w:iCs/>
                <w:noProof w:val="0"/>
                <w:color w:val="auto"/>
                <w:szCs w:val="20"/>
                <w:u w:val="single"/>
                <w:lang w:val="en-US" w:eastAsia="en-US"/>
              </w:rPr>
              <w:t>predvidjeni</w:t>
            </w:r>
            <w:proofErr w:type="spellEnd"/>
            <w:r w:rsidRPr="00D62D23">
              <w:rPr>
                <w:rFonts w:ascii="Arial Narrow" w:eastAsia="Times New Roman" w:hAnsi="Arial Narrow" w:cs="Times New Roman"/>
                <w:bCs/>
                <w:iCs/>
                <w:noProof w:val="0"/>
                <w:color w:val="auto"/>
                <w:szCs w:val="20"/>
                <w:u w:val="single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bCs/>
                <w:iCs/>
                <w:noProof w:val="0"/>
                <w:color w:val="auto"/>
                <w:szCs w:val="20"/>
                <w:u w:val="single"/>
                <w:lang w:val="en-US" w:eastAsia="en-US"/>
              </w:rPr>
              <w:t>programom</w:t>
            </w:r>
            <w:proofErr w:type="spellEnd"/>
            <w:r w:rsidRPr="00D62D23">
              <w:rPr>
                <w:rFonts w:ascii="Arial Narrow" w:eastAsia="Times New Roman" w:hAnsi="Arial Narrow" w:cs="Times New Roman"/>
                <w:bCs/>
                <w:iCs/>
                <w:noProof w:val="0"/>
                <w:color w:val="auto"/>
                <w:szCs w:val="20"/>
                <w:u w:val="single"/>
                <w:lang w:val="en-US" w:eastAsia="en-US"/>
              </w:rPr>
              <w:t xml:space="preserve"> </w:t>
            </w:r>
          </w:p>
          <w:p w:rsidR="004F1CC0" w:rsidRPr="00D62D23" w:rsidRDefault="004F1CC0" w:rsidP="00B2408C">
            <w:pPr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</w:pP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Individualne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troškove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za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vreme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putovanja</w:t>
            </w:r>
            <w:proofErr w:type="spellEnd"/>
          </w:p>
          <w:p w:rsidR="004F1CC0" w:rsidRPr="00D62D23" w:rsidRDefault="004F1CC0" w:rsidP="00B2408C">
            <w:pPr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</w:pP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Međunarodno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zdravstveno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osiguranje</w:t>
            </w:r>
            <w:proofErr w:type="spellEnd"/>
          </w:p>
          <w:p w:rsidR="004F1CC0" w:rsidRPr="00D62D23" w:rsidRDefault="004F1CC0" w:rsidP="00B2408C">
            <w:pPr>
              <w:rPr>
                <w:rFonts w:ascii="Arial Narrow" w:eastAsia="Times New Roman" w:hAnsi="Arial Narrow" w:cs="Times New Roman"/>
                <w:bCs/>
                <w:noProof w:val="0"/>
                <w:color w:val="auto"/>
                <w:szCs w:val="20"/>
                <w:u w:val="single"/>
                <w:lang w:val="en-US" w:eastAsia="en-US"/>
              </w:rPr>
            </w:pP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Aerodromske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takse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u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iznosu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od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oko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270 € (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podlo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sr-Latn-RS" w:eastAsia="en-US"/>
              </w:rPr>
              <w:t>ž</w:t>
            </w:r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ne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promeni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i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zavise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od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datuma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kupovine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aviokarte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)</w:t>
            </w:r>
          </w:p>
        </w:tc>
      </w:tr>
    </w:tbl>
    <w:p w:rsidR="00AA55CE" w:rsidRPr="00D62D23" w:rsidRDefault="00AA55CE" w:rsidP="00D62D23">
      <w:pPr>
        <w:rPr>
          <w:rFonts w:ascii="Arial Narrow" w:eastAsia="Times New Roman" w:hAnsi="Arial Narrow" w:cs="Times New Roman"/>
          <w:b/>
          <w:bCs/>
          <w:i/>
          <w:iCs/>
          <w:noProof w:val="0"/>
          <w:color w:val="auto"/>
          <w:sz w:val="24"/>
          <w:u w:val="single"/>
          <w:lang w:val="en-US" w:eastAsia="en-US"/>
        </w:rPr>
      </w:pPr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br/>
      </w:r>
      <w:proofErr w:type="spellStart"/>
      <w:proofErr w:type="gramStart"/>
      <w:r w:rsidRPr="00D62D23">
        <w:rPr>
          <w:rFonts w:ascii="Arial Narrow" w:eastAsia="Times New Roman" w:hAnsi="Arial Narrow" w:cs="Times New Roman"/>
          <w:b/>
          <w:bCs/>
          <w:noProof w:val="0"/>
          <w:color w:val="auto"/>
          <w:sz w:val="24"/>
          <w:u w:val="single"/>
          <w:lang w:val="en-US" w:eastAsia="en-US"/>
        </w:rPr>
        <w:t>Napomene</w:t>
      </w:r>
      <w:proofErr w:type="spellEnd"/>
      <w:r w:rsidRPr="00D62D23">
        <w:rPr>
          <w:rFonts w:ascii="Arial Narrow" w:eastAsia="Times New Roman" w:hAnsi="Arial Narrow" w:cs="Times New Roman"/>
          <w:b/>
          <w:bCs/>
          <w:noProof w:val="0"/>
          <w:color w:val="auto"/>
          <w:sz w:val="24"/>
          <w:u w:val="single"/>
          <w:lang w:val="en-US" w:eastAsia="en-US"/>
        </w:rPr>
        <w:t xml:space="preserve"> :</w:t>
      </w:r>
      <w:proofErr w:type="gramEnd"/>
      <w:r w:rsidRPr="00D62D23">
        <w:rPr>
          <w:rFonts w:ascii="Arial Narrow" w:eastAsia="Times New Roman" w:hAnsi="Arial Narrow" w:cs="Times New Roman"/>
          <w:b/>
          <w:bCs/>
          <w:i/>
          <w:iCs/>
          <w:noProof w:val="0"/>
          <w:color w:val="auto"/>
          <w:sz w:val="24"/>
          <w:u w:val="single"/>
          <w:lang w:val="en-US" w:eastAsia="en-US"/>
        </w:rPr>
        <w:t xml:space="preserve"> </w:t>
      </w:r>
    </w:p>
    <w:p w:rsidR="00AA55CE" w:rsidRPr="00D62D23" w:rsidRDefault="00AA55CE" w:rsidP="00D62D23">
      <w:pPr>
        <w:rPr>
          <w:rFonts w:ascii="Arial Narrow" w:eastAsia="Times New Roman" w:hAnsi="Arial Narrow" w:cs="Times New Roman"/>
          <w:b/>
          <w:bCs/>
          <w:i/>
          <w:iCs/>
          <w:noProof w:val="0"/>
          <w:color w:val="auto"/>
          <w:sz w:val="24"/>
          <w:u w:val="single"/>
          <w:lang w:val="en-US" w:eastAsia="en-US"/>
        </w:rPr>
      </w:pPr>
      <w:r w:rsidRPr="00D62D23">
        <w:rPr>
          <w:rFonts w:ascii="Arial Narrow" w:eastAsia="Times New Roman" w:hAnsi="Arial Narrow" w:cs="Times New Roman"/>
          <w:b/>
          <w:bCs/>
          <w:i/>
          <w:iCs/>
          <w:noProof w:val="0"/>
          <w:color w:val="auto"/>
          <w:sz w:val="24"/>
          <w:u w:val="single"/>
          <w:lang w:val="en-US" w:eastAsia="en-US"/>
        </w:rPr>
        <w:t>POSEBNE NAPOMENE: KRAJNJI ROK ZA PRIJAVU JE 30 DANA PRE PUTOVANJA</w:t>
      </w:r>
    </w:p>
    <w:p w:rsidR="00AA55CE" w:rsidRPr="00D62D23" w:rsidRDefault="00AA55CE" w:rsidP="00D62D23">
      <w:pPr>
        <w:rPr>
          <w:rFonts w:ascii="Arial Narrow" w:eastAsia="Times New Roman" w:hAnsi="Arial Narrow" w:cs="Times New Roman"/>
          <w:b/>
          <w:noProof w:val="0"/>
          <w:color w:val="auto"/>
          <w:sz w:val="32"/>
          <w:szCs w:val="32"/>
          <w:lang w:val="en-US" w:eastAsia="en-US"/>
        </w:rPr>
      </w:pPr>
      <w:r w:rsidRPr="00D62D23">
        <w:rPr>
          <w:rFonts w:ascii="Arial Narrow" w:eastAsia="Times New Roman" w:hAnsi="Arial Narrow" w:cs="Times New Roman"/>
          <w:b/>
          <w:bCs/>
          <w:i/>
          <w:iCs/>
          <w:noProof w:val="0"/>
          <w:color w:val="auto"/>
          <w:sz w:val="24"/>
          <w:u w:val="single"/>
          <w:lang w:val="en-US" w:eastAsia="en-US"/>
        </w:rPr>
        <w:lastRenderedPageBreak/>
        <w:t>KRAJNJI ROK ISPLATE ARANŽMANA JE 30 DANA PRE PUTOVANJA</w:t>
      </w:r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br/>
      </w:r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br/>
      </w: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32"/>
          <w:szCs w:val="32"/>
          <w:u w:val="single"/>
          <w:lang w:val="en-US" w:eastAsia="en-US"/>
        </w:rPr>
        <w:t>Opšte</w:t>
      </w:r>
      <w:proofErr w:type="spellEnd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32"/>
          <w:szCs w:val="32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32"/>
          <w:szCs w:val="32"/>
          <w:u w:val="single"/>
          <w:lang w:val="en-US" w:eastAsia="en-US"/>
        </w:rPr>
        <w:t>napomene</w:t>
      </w:r>
      <w:proofErr w:type="spellEnd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32"/>
          <w:szCs w:val="32"/>
          <w:u w:val="single"/>
          <w:lang w:val="en-US" w:eastAsia="en-US"/>
        </w:rPr>
        <w:t>:</w:t>
      </w:r>
    </w:p>
    <w:p w:rsidR="00AA55CE" w:rsidRPr="00D62D23" w:rsidRDefault="00AA55CE" w:rsidP="00D62D23">
      <w:pPr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Organizator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putovanja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je Go </w:t>
      </w:r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Travel 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licencom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OTP 17/2013.</w:t>
      </w:r>
    </w:p>
    <w:p w:rsidR="00AA55CE" w:rsidRPr="00D62D23" w:rsidRDefault="00AA55CE" w:rsidP="00D62D23">
      <w:pPr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Organizator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putovanja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zadržava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pravo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promena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pojedinih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sadržaja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u program</w:t>
      </w:r>
    </w:p>
    <w:p w:rsidR="00AA55CE" w:rsidRPr="00D62D23" w:rsidRDefault="00AA55CE" w:rsidP="00D62D23">
      <w:pPr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Organizator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putovanja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nije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ovlašćen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ne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ceni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valjanost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putnih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drugih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isprava</w:t>
      </w:r>
      <w:proofErr w:type="spellEnd"/>
    </w:p>
    <w:p w:rsidR="00AA55CE" w:rsidRPr="00D62D23" w:rsidRDefault="00AA55CE" w:rsidP="00D62D23">
      <w:pPr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sve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informacije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date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usmenim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putem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agencija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ne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snosi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odgovornost</w:t>
      </w:r>
      <w:proofErr w:type="spellEnd"/>
    </w:p>
    <w:p w:rsidR="00AA55CE" w:rsidRPr="00D62D23" w:rsidRDefault="00AA55CE" w:rsidP="00D62D23">
      <w:pPr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Potpisnik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Ugovora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o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putovanju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ili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predstavnik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grupe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putnika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obavezan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je da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sve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putnike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upozna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ugovorenim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programom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putovanja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,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uslovima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plaćanja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viziranja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OPŠTIM USLOVIMA PUTOVANJA GO TRAVEL-a</w:t>
      </w:r>
    </w:p>
    <w:p w:rsidR="00AA55CE" w:rsidRPr="00D62D23" w:rsidRDefault="00AA55CE" w:rsidP="00D62D23">
      <w:pPr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Putnici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dužni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da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dva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dana</w:t>
      </w:r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pred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put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provere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tačno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vreme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mesto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polaska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grupe</w:t>
      </w:r>
      <w:proofErr w:type="spellEnd"/>
    </w:p>
    <w:p w:rsidR="00AA55CE" w:rsidRPr="00D62D23" w:rsidRDefault="00AA55CE" w:rsidP="00D62D23">
      <w:pPr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Putnik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je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dužan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da se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upozna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pravilima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ponašanja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zemlje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koju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putuje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da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poštuje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važeće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zakonske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carinske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propise</w:t>
      </w:r>
      <w:proofErr w:type="spellEnd"/>
    </w:p>
    <w:p w:rsidR="00AA55CE" w:rsidRPr="00D62D23" w:rsidRDefault="00AA55CE" w:rsidP="00D62D23">
      <w:pPr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prevoznim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sredstvima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je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najstrože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zabranjeno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pušenje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,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konzumiranje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alkohola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opojnih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sredstava</w:t>
      </w:r>
      <w:proofErr w:type="spellEnd"/>
    </w:p>
    <w:p w:rsidR="00AA55CE" w:rsidRPr="00D62D23" w:rsidRDefault="00AA55CE" w:rsidP="00D62D23">
      <w:pPr>
        <w:spacing w:line="240" w:lineRule="auto"/>
        <w:contextualSpacing w:val="0"/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Putnik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koji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svojim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neadekvatnim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ponašanjem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uznemirava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druge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putnike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ili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ometa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vozače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pratioca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poslu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,</w:t>
      </w:r>
    </w:p>
    <w:p w:rsidR="00AA55CE" w:rsidRPr="00D62D23" w:rsidRDefault="00AA55CE" w:rsidP="00D62D23">
      <w:pPr>
        <w:spacing w:line="240" w:lineRule="auto"/>
        <w:contextualSpacing w:val="0"/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biće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odmah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isključen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putovanja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sva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odgovornost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prelazi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njega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bez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prava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žalbu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povraćaj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novca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.</w:t>
      </w:r>
    </w:p>
    <w:p w:rsidR="00AA55CE" w:rsidRPr="00D62D23" w:rsidRDefault="00AA55CE" w:rsidP="00D62D23">
      <w:pPr>
        <w:spacing w:line="240" w:lineRule="auto"/>
        <w:contextualSpacing w:val="0"/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Putnik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je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dužan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da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poštuje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satnicu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određenu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strane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predstavnika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agencije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putovanju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, 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suprotnom</w:t>
      </w:r>
      <w:proofErr w:type="spellEnd"/>
    </w:p>
    <w:p w:rsidR="00AA55CE" w:rsidRPr="00D62D23" w:rsidRDefault="00AA55CE" w:rsidP="00D62D23">
      <w:pPr>
        <w:spacing w:line="240" w:lineRule="auto"/>
        <w:contextualSpacing w:val="0"/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predstavnik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agencije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ima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pravo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da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putnika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isključi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putovanja.U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turističkim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autobusima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nije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moguća</w:t>
      </w:r>
      <w:proofErr w:type="spellEnd"/>
    </w:p>
    <w:p w:rsidR="00AA55CE" w:rsidRPr="00D62D23" w:rsidRDefault="00AA55CE" w:rsidP="00D62D23">
      <w:pPr>
        <w:spacing w:line="240" w:lineRule="auto"/>
        <w:contextualSpacing w:val="0"/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upotreba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toaleta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; 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skladu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planom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programom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puta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pauze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se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prave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3-4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sata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(u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zavisnosti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lokacije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opremljenosti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benzinske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stanice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)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koje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putnici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mogu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iskoristiti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upotrebu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toaleta.Agencija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određuje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raspored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sedenja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,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mesto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polaska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,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mesta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pauzu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dužinu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iste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;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uplatom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prevoza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,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putnik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prihvata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sve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gore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navedeno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, bez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prava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prigovor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žalbu</w:t>
      </w:r>
      <w:proofErr w:type="spellEnd"/>
    </w:p>
    <w:p w:rsidR="00AA55CE" w:rsidRPr="00D62D23" w:rsidRDefault="00AA55CE" w:rsidP="0062796B">
      <w:pPr>
        <w:spacing w:before="100" w:beforeAutospacing="1" w:after="100" w:afterAutospacing="1" w:line="240" w:lineRule="auto"/>
        <w:contextualSpacing w:val="0"/>
        <w:jc w:val="center"/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Aranžman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je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rađen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na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bazi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od</w:t>
      </w:r>
      <w:r w:rsidRPr="00D62D23">
        <w:rPr>
          <w:rFonts w:ascii="Arial Narrow" w:eastAsia="Times New Roman" w:hAnsi="Arial Narrow" w:cs="Times New Roman"/>
          <w:b/>
          <w:bCs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="004F1CC0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minumum</w:t>
      </w:r>
      <w:proofErr w:type="spellEnd"/>
      <w:r w:rsidR="004F1CC0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15</w:t>
      </w:r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putnika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daleka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putovanja</w:t>
      </w:r>
      <w:proofErr w:type="spellEnd"/>
    </w:p>
    <w:p w:rsidR="00AA55CE" w:rsidRPr="00D62D23" w:rsidRDefault="00AA55CE" w:rsidP="00D62D23">
      <w:pPr>
        <w:spacing w:line="240" w:lineRule="auto"/>
        <w:contextualSpacing w:val="0"/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</w:pPr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slučaju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nedovoljnog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broja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putnika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relizaciju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aranžmana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ili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drugih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objektivnih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okolnosti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,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organizator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putovanja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obaveštava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putnike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o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otkazu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aranžmana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najkasnije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10 dana pre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datuma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polaska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daleka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putovanja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.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Kod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aranžmana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koji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uključuju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prevoz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avionom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,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nakon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kupovine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avio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karata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nemoguće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je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refundiranje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istih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u tom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slučaju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važe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uslovi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avio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kompanija</w:t>
      </w:r>
      <w:proofErr w:type="spellEnd"/>
    </w:p>
    <w:p w:rsidR="00AA55CE" w:rsidRPr="00D62D23" w:rsidRDefault="00AA55CE" w:rsidP="00D62D23">
      <w:pPr>
        <w:spacing w:line="240" w:lineRule="auto"/>
        <w:contextualSpacing w:val="0"/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Agencija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ne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snosi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odgovornost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usled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promena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avio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konekcija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strane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avio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kompanije</w:t>
      </w:r>
      <w:proofErr w:type="spellEnd"/>
    </w:p>
    <w:p w:rsidR="00AA55CE" w:rsidRPr="00D62D23" w:rsidRDefault="00AA55CE" w:rsidP="00D62D23">
      <w:pPr>
        <w:spacing w:line="240" w:lineRule="auto"/>
        <w:contextualSpacing w:val="0"/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Agencija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zadržava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pravo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odabira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prevoznog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sredstva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transfere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vrši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do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smeštaja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ukoliko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je to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fizički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moguće</w:t>
      </w:r>
      <w:proofErr w:type="spellEnd"/>
    </w:p>
    <w:p w:rsidR="00AA55CE" w:rsidRPr="00D62D23" w:rsidRDefault="00AA55CE" w:rsidP="00D62D23">
      <w:pPr>
        <w:spacing w:line="240" w:lineRule="auto"/>
        <w:contextualSpacing w:val="0"/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Organizator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putovanja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zadržava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pravo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korekcije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ugovorene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cene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pre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početka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putovanja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usled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promene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kursu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razmene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valute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ili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promene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tarifama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prevoznika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zakonom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predviđenim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slučajevima</w:t>
      </w:r>
      <w:proofErr w:type="spellEnd"/>
    </w:p>
    <w:p w:rsidR="00AA55CE" w:rsidRPr="00D62D23" w:rsidRDefault="00AA55CE" w:rsidP="00D62D23">
      <w:pPr>
        <w:spacing w:line="240" w:lineRule="auto"/>
        <w:contextualSpacing w:val="0"/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ovaj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aranžman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primenjuju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se OPŠTI USLOVI PUTOVANJA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uskladjeni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YUTA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standardom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br/>
      </w: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Cs w:val="20"/>
          <w:u w:val="single"/>
          <w:lang w:val="en-US" w:eastAsia="en-US"/>
        </w:rPr>
        <w:t>Napomene</w:t>
      </w:r>
      <w:proofErr w:type="spellEnd"/>
      <w:r w:rsidRPr="00D62D23">
        <w:rPr>
          <w:rFonts w:ascii="Arial Narrow" w:eastAsia="Times New Roman" w:hAnsi="Arial Narrow" w:cs="Times New Roman"/>
          <w:b/>
          <w:noProof w:val="0"/>
          <w:color w:val="auto"/>
          <w:szCs w:val="20"/>
          <w:u w:val="single"/>
          <w:lang w:val="en-US" w:eastAsia="en-US"/>
        </w:rPr>
        <w:t xml:space="preserve"> u </w:t>
      </w: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Cs w:val="20"/>
          <w:u w:val="single"/>
          <w:lang w:val="en-US" w:eastAsia="en-US"/>
        </w:rPr>
        <w:t>vezi</w:t>
      </w:r>
      <w:proofErr w:type="spellEnd"/>
      <w:r w:rsidRPr="00D62D23">
        <w:rPr>
          <w:rFonts w:ascii="Arial Narrow" w:eastAsia="Times New Roman" w:hAnsi="Arial Narrow" w:cs="Times New Roman"/>
          <w:b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Cs w:val="20"/>
          <w:u w:val="single"/>
          <w:lang w:val="en-US" w:eastAsia="en-US"/>
        </w:rPr>
        <w:t>sa</w:t>
      </w:r>
      <w:proofErr w:type="spellEnd"/>
      <w:r w:rsidRPr="00D62D23">
        <w:rPr>
          <w:rFonts w:ascii="Arial Narrow" w:eastAsia="Times New Roman" w:hAnsi="Arial Narrow" w:cs="Times New Roman"/>
          <w:b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Cs w:val="20"/>
          <w:u w:val="single"/>
          <w:lang w:val="en-US" w:eastAsia="en-US"/>
        </w:rPr>
        <w:t>smeštajem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u w:val="single"/>
          <w:lang w:val="en-US" w:eastAsia="en-US"/>
        </w:rPr>
        <w:t>:</w:t>
      </w:r>
    </w:p>
    <w:p w:rsidR="00AA55CE" w:rsidRPr="00D62D23" w:rsidRDefault="00AA55CE" w:rsidP="00D62D23">
      <w:pPr>
        <w:spacing w:line="240" w:lineRule="auto"/>
        <w:contextualSpacing w:val="0"/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smeštajne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objekte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se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ulazi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prvog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dana</w:t>
      </w:r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boravka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skladu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pravilima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tog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smeštajnog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objekta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.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Najčešće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je check-in 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popodnevnim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časovima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(14h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ili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15h), a check-out je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poslednjeg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dana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boravka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najčešće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do 10h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ili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11h.</w:t>
      </w:r>
    </w:p>
    <w:p w:rsidR="00AA55CE" w:rsidRPr="00D62D23" w:rsidRDefault="00AA55CE" w:rsidP="00D62D23">
      <w:pPr>
        <w:spacing w:line="240" w:lineRule="auto"/>
        <w:contextualSpacing w:val="0"/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Opisi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smeštajnih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objekata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informativnog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karaktera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.</w:t>
      </w:r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eventualna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odstupanja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kvalitet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usluge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okviru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smeštajnih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objekata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,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organizator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putovanja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ne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snosi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odgovornost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,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jer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to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isključivo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zavisi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smeštajnih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objekata</w:t>
      </w:r>
      <w:proofErr w:type="spellEnd"/>
    </w:p>
    <w:p w:rsidR="00AA55CE" w:rsidRPr="00D62D23" w:rsidRDefault="00AA55CE" w:rsidP="00D62D23">
      <w:pPr>
        <w:spacing w:line="240" w:lineRule="auto"/>
        <w:contextualSpacing w:val="0"/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Neki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</w:t>
      </w:r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dopunskih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sadržaja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smeštajnih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objekta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dostupni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uz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doplatu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.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Postoji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mogućnost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odstupanja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promena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oko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dostupnosti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nekih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sadržaja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,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jer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isključivo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zavise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smeštajnih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objekata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(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npr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.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sef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, parking, mini-bar, TV,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klima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uređaj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...)</w:t>
      </w:r>
    </w:p>
    <w:p w:rsidR="00AA55CE" w:rsidRPr="00D62D23" w:rsidRDefault="00AA55CE" w:rsidP="00D62D23">
      <w:pPr>
        <w:spacing w:line="240" w:lineRule="auto"/>
        <w:contextualSpacing w:val="0"/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Putnik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je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dužan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da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poštuje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pravila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smeštajnog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objekta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snosi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odgovornost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usled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sankcionisanja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strane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osoblja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smeštajnog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objekta</w:t>
      </w:r>
      <w:proofErr w:type="spellEnd"/>
    </w:p>
    <w:p w:rsidR="00AA55CE" w:rsidRPr="00D62D23" w:rsidRDefault="00AA55CE" w:rsidP="00D62D23">
      <w:pPr>
        <w:spacing w:line="240" w:lineRule="auto"/>
        <w:contextualSpacing w:val="0"/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Cs w:val="20"/>
          <w:u w:val="single"/>
          <w:lang w:val="en-US" w:eastAsia="en-US"/>
        </w:rPr>
        <w:t>Napomene</w:t>
      </w:r>
      <w:proofErr w:type="spellEnd"/>
      <w:r w:rsidRPr="00D62D23">
        <w:rPr>
          <w:rFonts w:ascii="Arial Narrow" w:eastAsia="Times New Roman" w:hAnsi="Arial Narrow" w:cs="Times New Roman"/>
          <w:b/>
          <w:noProof w:val="0"/>
          <w:color w:val="auto"/>
          <w:szCs w:val="20"/>
          <w:u w:val="single"/>
          <w:lang w:val="en-US" w:eastAsia="en-US"/>
        </w:rPr>
        <w:t xml:space="preserve"> u </w:t>
      </w: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Cs w:val="20"/>
          <w:u w:val="single"/>
          <w:lang w:val="en-US" w:eastAsia="en-US"/>
        </w:rPr>
        <w:t>vezi</w:t>
      </w:r>
      <w:proofErr w:type="spellEnd"/>
      <w:r w:rsidRPr="00D62D23">
        <w:rPr>
          <w:rFonts w:ascii="Arial Narrow" w:eastAsia="Times New Roman" w:hAnsi="Arial Narrow" w:cs="Times New Roman"/>
          <w:b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b/>
          <w:noProof w:val="0"/>
          <w:color w:val="auto"/>
          <w:szCs w:val="20"/>
          <w:u w:val="single"/>
          <w:lang w:val="en-US" w:eastAsia="en-US"/>
        </w:rPr>
        <w:t>sa</w:t>
      </w:r>
      <w:proofErr w:type="spellEnd"/>
      <w:proofErr w:type="gramEnd"/>
      <w:r w:rsidRPr="00D62D23">
        <w:rPr>
          <w:rFonts w:ascii="Arial Narrow" w:eastAsia="Times New Roman" w:hAnsi="Arial Narrow" w:cs="Times New Roman"/>
          <w:b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Cs w:val="20"/>
          <w:u w:val="single"/>
          <w:lang w:val="en-US" w:eastAsia="en-US"/>
        </w:rPr>
        <w:t>fakultativnim</w:t>
      </w:r>
      <w:proofErr w:type="spellEnd"/>
      <w:r w:rsidRPr="00D62D23">
        <w:rPr>
          <w:rFonts w:ascii="Arial Narrow" w:eastAsia="Times New Roman" w:hAnsi="Arial Narrow" w:cs="Times New Roman"/>
          <w:b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Cs w:val="20"/>
          <w:u w:val="single"/>
          <w:lang w:val="en-US" w:eastAsia="en-US"/>
        </w:rPr>
        <w:t>izletima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u w:val="single"/>
          <w:lang w:val="en-US" w:eastAsia="en-US"/>
        </w:rPr>
        <w:t>:</w:t>
      </w:r>
    </w:p>
    <w:p w:rsidR="00D62D23" w:rsidRDefault="00AA55CE" w:rsidP="00D62D23">
      <w:pPr>
        <w:pBdr>
          <w:bottom w:val="single" w:sz="6" w:space="1" w:color="auto"/>
        </w:pBdr>
        <w:rPr>
          <w:rFonts w:ascii="Arial Narrow" w:hAnsi="Arial Narrow" w:cs="Arial"/>
          <w:b/>
          <w:color w:val="auto"/>
          <w:sz w:val="18"/>
          <w:szCs w:val="18"/>
        </w:rPr>
      </w:pP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40"/>
          <w:szCs w:val="40"/>
          <w:u w:val="single"/>
          <w:lang w:val="en-US" w:eastAsia="en-US"/>
        </w:rPr>
        <w:t>Svi</w:t>
      </w:r>
      <w:proofErr w:type="spellEnd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40"/>
          <w:szCs w:val="4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40"/>
          <w:szCs w:val="40"/>
          <w:u w:val="single"/>
          <w:lang w:val="en-US" w:eastAsia="en-US"/>
        </w:rPr>
        <w:t>izleti</w:t>
      </w:r>
      <w:proofErr w:type="spellEnd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40"/>
          <w:szCs w:val="40"/>
          <w:u w:val="single"/>
          <w:lang w:val="en-US" w:eastAsia="en-US"/>
        </w:rPr>
        <w:t xml:space="preserve"> I </w:t>
      </w: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40"/>
          <w:szCs w:val="40"/>
          <w:u w:val="single"/>
          <w:lang w:val="en-US" w:eastAsia="en-US"/>
        </w:rPr>
        <w:t>obilasci</w:t>
      </w:r>
      <w:proofErr w:type="spellEnd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40"/>
          <w:szCs w:val="4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40"/>
          <w:szCs w:val="40"/>
          <w:u w:val="single"/>
          <w:lang w:val="en-US" w:eastAsia="en-US"/>
        </w:rPr>
        <w:t>su</w:t>
      </w:r>
      <w:proofErr w:type="spellEnd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40"/>
          <w:szCs w:val="4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40"/>
          <w:szCs w:val="40"/>
          <w:u w:val="single"/>
          <w:lang w:val="en-US" w:eastAsia="en-US"/>
        </w:rPr>
        <w:t>ukljuceni</w:t>
      </w:r>
      <w:proofErr w:type="spellEnd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40"/>
          <w:szCs w:val="40"/>
          <w:u w:val="single"/>
          <w:lang w:val="en-US" w:eastAsia="en-US"/>
        </w:rPr>
        <w:t xml:space="preserve"> u </w:t>
      </w: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40"/>
          <w:szCs w:val="40"/>
          <w:u w:val="single"/>
          <w:lang w:val="en-US" w:eastAsia="en-US"/>
        </w:rPr>
        <w:t>cenu</w:t>
      </w:r>
      <w:proofErr w:type="spellEnd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40"/>
          <w:szCs w:val="4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40"/>
          <w:szCs w:val="40"/>
          <w:u w:val="single"/>
          <w:lang w:val="en-US" w:eastAsia="en-US"/>
        </w:rPr>
        <w:t>aranžmana</w:t>
      </w:r>
      <w:proofErr w:type="spellEnd"/>
      <w:r w:rsidRPr="00D62D23">
        <w:rPr>
          <w:rFonts w:ascii="Arial Narrow" w:hAnsi="Arial Narrow" w:cs="Arial"/>
          <w:color w:val="auto"/>
        </w:rPr>
        <w:t xml:space="preserve"> </w:t>
      </w:r>
    </w:p>
    <w:p w:rsidR="00D62D23" w:rsidRDefault="00D62D23" w:rsidP="00D62D23">
      <w:pPr>
        <w:pBdr>
          <w:bottom w:val="single" w:sz="6" w:space="1" w:color="auto"/>
        </w:pBdr>
        <w:rPr>
          <w:rFonts w:ascii="Arial Narrow" w:hAnsi="Arial Narrow" w:cs="Arial"/>
          <w:b/>
          <w:color w:val="auto"/>
          <w:sz w:val="18"/>
          <w:szCs w:val="18"/>
        </w:rPr>
      </w:pPr>
      <w:r w:rsidRPr="00D62D23">
        <w:rPr>
          <w:rFonts w:ascii="Arial Narrow" w:hAnsi="Arial Narrow" w:cs="Arial"/>
        </w:rPr>
        <w:t xml:space="preserve">KORISNE INFORMACIJE: </w:t>
      </w:r>
    </w:p>
    <w:p w:rsidR="00D62D23" w:rsidRPr="00D62D23" w:rsidRDefault="00D62D23" w:rsidP="00D62D23">
      <w:pPr>
        <w:pBdr>
          <w:bottom w:val="single" w:sz="6" w:space="1" w:color="auto"/>
        </w:pBdr>
        <w:rPr>
          <w:rFonts w:ascii="Arial Narrow" w:hAnsi="Arial Narrow" w:cs="Arial"/>
          <w:b/>
          <w:color w:val="auto"/>
          <w:sz w:val="18"/>
          <w:szCs w:val="18"/>
        </w:rPr>
      </w:pPr>
      <w:r w:rsidRPr="00D62D23">
        <w:rPr>
          <w:rFonts w:ascii="Arial Narrow" w:eastAsia="Times New Roman" w:hAnsi="Arial Narrow" w:cs="Times New Roman"/>
          <w:b/>
          <w:bCs/>
          <w:sz w:val="16"/>
          <w:szCs w:val="16"/>
        </w:rPr>
        <w:t>Jordan</w:t>
      </w:r>
      <w:r w:rsidRPr="00D62D23">
        <w:rPr>
          <w:rFonts w:ascii="Arial Narrow" w:eastAsia="Times New Roman" w:hAnsi="Arial Narrow" w:cs="Times New Roman"/>
          <w:sz w:val="16"/>
          <w:szCs w:val="16"/>
        </w:rPr>
        <w:t xml:space="preserve">, ili zvanično </w:t>
      </w:r>
      <w:r w:rsidRPr="00D62D23">
        <w:rPr>
          <w:rFonts w:ascii="Arial Narrow" w:eastAsia="Times New Roman" w:hAnsi="Arial Narrow" w:cs="Times New Roman"/>
          <w:b/>
          <w:bCs/>
          <w:sz w:val="16"/>
          <w:szCs w:val="16"/>
        </w:rPr>
        <w:t xml:space="preserve">Hašemitska Kraljevina Jordan </w:t>
      </w:r>
      <w:r w:rsidRPr="00D62D23">
        <w:rPr>
          <w:rFonts w:ascii="Arial Narrow" w:eastAsia="Times New Roman" w:hAnsi="Arial Narrow" w:cs="Times New Roman"/>
          <w:bCs/>
          <w:sz w:val="16"/>
          <w:szCs w:val="16"/>
        </w:rPr>
        <w:t>je arapska</w:t>
      </w:r>
      <w:r w:rsidRPr="00D62D23">
        <w:rPr>
          <w:rFonts w:ascii="Arial Narrow" w:eastAsia="Times New Roman" w:hAnsi="Arial Narrow" w:cs="Times New Roman"/>
          <w:sz w:val="16"/>
          <w:szCs w:val="16"/>
        </w:rPr>
        <w:t xml:space="preserve"> država na Bliskom Istoku. Graniči se sa Sirijom na severu, Irakom na severoistoku,  Saudijskom Arabijom na istoku i jugu, i Izraelom / Palestinskom Upravom na zapadu. Sa Izraelom/Palestinskom Upravom deli obale Mrtvog mora, a obale zaliva Akaba sa Izraelom/Palestinskom Upravom, Saudijskom Arabijom Egiptom. </w:t>
      </w:r>
      <w:r w:rsidRPr="00D62D23">
        <w:rPr>
          <w:rFonts w:ascii="Arial Narrow" w:hAnsi="Arial Narrow"/>
          <w:sz w:val="16"/>
          <w:szCs w:val="16"/>
        </w:rPr>
        <w:t>Ukupna dužina granica je 1619 km. Jordan izlazi i na zaliv Akabu i Mrtvo more. Dužina obale iznosi 26 km. Jordan je ustavna monarhija bazirana na ustavu proglašenom 8. januara, 1952. Izvršna vlast je dodeljena kralju i njegovom savetu ministara. Jordan se sastoji uglavnom od suvog pustinjskog platoa na istoku, sa višim oblastia na zapadu. Dolina Velike pukotine reke Jordan odvaja Jordan od Izraela. Najviša tačka u zemlji je Džabal Ram (1734 m), a najniža je Mrtvo more (-408 m). Jordan se smatra delom "kolevke čovečanstva" Klima u Jordanu je suva i vruća, jer je zemlja uglavnom pustinjska. Međutim, zapadni deo zemlje prima veće količine padavina tokom kišne sezone od novembra do aprila. Prosečna tempertura u Amanu je 7,2 °C u januaru i 25,4 °C u julu. Prosečna godišnja količina padavina je 465 mm.</w:t>
      </w:r>
    </w:p>
    <w:p w:rsidR="00D62D23" w:rsidRPr="00D62D23" w:rsidRDefault="00D62D23" w:rsidP="00D62D23">
      <w:pPr>
        <w:rPr>
          <w:rFonts w:ascii="Arial Narrow" w:hAnsi="Arial Narrow"/>
          <w:sz w:val="16"/>
          <w:szCs w:val="16"/>
        </w:rPr>
      </w:pPr>
      <w:r w:rsidRPr="00D62D23">
        <w:rPr>
          <w:rStyle w:val="Strong"/>
          <w:rFonts w:ascii="Arial Narrow" w:hAnsi="Arial Narrow"/>
          <w:sz w:val="16"/>
          <w:szCs w:val="16"/>
        </w:rPr>
        <w:t>Službeno ime:</w:t>
      </w:r>
      <w:r w:rsidRPr="00D62D23">
        <w:rPr>
          <w:rFonts w:ascii="Arial Narrow" w:hAnsi="Arial Narrow"/>
          <w:sz w:val="16"/>
          <w:szCs w:val="16"/>
        </w:rPr>
        <w:t xml:space="preserve"> Hašemitska kraljevina Jordan</w:t>
      </w:r>
      <w:r w:rsidRPr="00D62D23">
        <w:rPr>
          <w:rFonts w:ascii="Arial Narrow" w:hAnsi="Arial Narrow"/>
          <w:sz w:val="16"/>
          <w:szCs w:val="16"/>
        </w:rPr>
        <w:br/>
      </w:r>
      <w:r w:rsidRPr="00D62D23">
        <w:rPr>
          <w:rStyle w:val="Strong"/>
          <w:rFonts w:ascii="Arial Narrow" w:hAnsi="Arial Narrow"/>
          <w:sz w:val="16"/>
          <w:szCs w:val="16"/>
        </w:rPr>
        <w:t>Površina:</w:t>
      </w:r>
      <w:r w:rsidRPr="00D62D23">
        <w:rPr>
          <w:rFonts w:ascii="Arial Narrow" w:hAnsi="Arial Narrow"/>
          <w:sz w:val="16"/>
          <w:szCs w:val="16"/>
        </w:rPr>
        <w:t xml:space="preserve"> 92.300 km2</w:t>
      </w:r>
      <w:r w:rsidRPr="00D62D23">
        <w:rPr>
          <w:rFonts w:ascii="Arial Narrow" w:hAnsi="Arial Narrow"/>
          <w:sz w:val="16"/>
          <w:szCs w:val="16"/>
        </w:rPr>
        <w:br/>
      </w:r>
      <w:r w:rsidRPr="00D62D23">
        <w:rPr>
          <w:rStyle w:val="Strong"/>
          <w:rFonts w:ascii="Arial Narrow" w:hAnsi="Arial Narrow"/>
          <w:sz w:val="16"/>
          <w:szCs w:val="16"/>
        </w:rPr>
        <w:t xml:space="preserve">Geografski položaj: </w:t>
      </w:r>
      <w:r w:rsidRPr="00D62D23">
        <w:rPr>
          <w:rFonts w:ascii="Arial Narrow" w:hAnsi="Arial Narrow"/>
          <w:sz w:val="16"/>
          <w:szCs w:val="16"/>
        </w:rPr>
        <w:t>jugozapadna Azija, Bliski istok</w:t>
      </w:r>
      <w:r w:rsidRPr="00D62D23">
        <w:rPr>
          <w:rFonts w:ascii="Arial Narrow" w:hAnsi="Arial Narrow"/>
          <w:sz w:val="16"/>
          <w:szCs w:val="16"/>
        </w:rPr>
        <w:br/>
      </w:r>
      <w:r w:rsidRPr="00D62D23">
        <w:rPr>
          <w:rStyle w:val="Strong"/>
          <w:rFonts w:ascii="Arial Narrow" w:hAnsi="Arial Narrow"/>
          <w:sz w:val="16"/>
          <w:szCs w:val="16"/>
        </w:rPr>
        <w:t xml:space="preserve">Broj stanovnika: </w:t>
      </w:r>
      <w:r w:rsidRPr="00D62D23">
        <w:rPr>
          <w:rFonts w:ascii="Arial Narrow" w:hAnsi="Arial Narrow"/>
          <w:sz w:val="16"/>
          <w:szCs w:val="16"/>
        </w:rPr>
        <w:t>oko 6.500.000</w:t>
      </w:r>
      <w:r w:rsidRPr="00D62D23">
        <w:rPr>
          <w:rFonts w:ascii="Arial Narrow" w:hAnsi="Arial Narrow"/>
          <w:sz w:val="16"/>
          <w:szCs w:val="16"/>
        </w:rPr>
        <w:br/>
      </w:r>
      <w:r w:rsidRPr="00D62D23">
        <w:rPr>
          <w:rStyle w:val="Strong"/>
          <w:rFonts w:ascii="Arial Narrow" w:hAnsi="Arial Narrow"/>
          <w:sz w:val="16"/>
          <w:szCs w:val="16"/>
        </w:rPr>
        <w:t xml:space="preserve">Glavni grad: </w:t>
      </w:r>
      <w:r w:rsidRPr="00D62D23">
        <w:rPr>
          <w:rFonts w:ascii="Arial Narrow" w:hAnsi="Arial Narrow"/>
          <w:sz w:val="16"/>
          <w:szCs w:val="16"/>
        </w:rPr>
        <w:t>Aman, 1.919.000 stanovnika</w:t>
      </w:r>
      <w:r w:rsidRPr="00D62D23">
        <w:rPr>
          <w:rFonts w:ascii="Arial Narrow" w:hAnsi="Arial Narrow"/>
          <w:sz w:val="16"/>
          <w:szCs w:val="16"/>
        </w:rPr>
        <w:br/>
      </w:r>
      <w:r w:rsidRPr="00D62D23">
        <w:rPr>
          <w:rStyle w:val="Strong"/>
          <w:rFonts w:ascii="Arial Narrow" w:hAnsi="Arial Narrow"/>
          <w:sz w:val="16"/>
          <w:szCs w:val="16"/>
        </w:rPr>
        <w:t>Jezik:</w:t>
      </w:r>
      <w:r w:rsidRPr="00D62D23">
        <w:rPr>
          <w:rFonts w:ascii="Arial Narrow" w:hAnsi="Arial Narrow"/>
          <w:sz w:val="16"/>
          <w:szCs w:val="16"/>
        </w:rPr>
        <w:t xml:space="preserve"> arapski je službeni jezik, koristi se engleski i francuski</w:t>
      </w:r>
      <w:r w:rsidRPr="00D62D23">
        <w:rPr>
          <w:rFonts w:ascii="Arial Narrow" w:hAnsi="Arial Narrow"/>
          <w:sz w:val="16"/>
          <w:szCs w:val="16"/>
        </w:rPr>
        <w:br/>
      </w:r>
      <w:r w:rsidRPr="00D62D23">
        <w:rPr>
          <w:rStyle w:val="Strong"/>
          <w:rFonts w:ascii="Arial Narrow" w:hAnsi="Arial Narrow"/>
          <w:sz w:val="16"/>
          <w:szCs w:val="16"/>
        </w:rPr>
        <w:t>Religija:</w:t>
      </w:r>
      <w:r w:rsidRPr="00D62D23">
        <w:rPr>
          <w:rFonts w:ascii="Arial Narrow" w:hAnsi="Arial Narrow"/>
          <w:sz w:val="16"/>
          <w:szCs w:val="16"/>
        </w:rPr>
        <w:t xml:space="preserve"> muslimani 92%, hrišćani 6%, ostali 2% </w:t>
      </w:r>
      <w:r w:rsidRPr="00D62D23">
        <w:rPr>
          <w:rFonts w:ascii="Arial Narrow" w:hAnsi="Arial Narrow"/>
          <w:sz w:val="16"/>
          <w:szCs w:val="16"/>
        </w:rPr>
        <w:br/>
      </w:r>
      <w:r w:rsidRPr="00D62D23">
        <w:rPr>
          <w:rStyle w:val="Strong"/>
          <w:rFonts w:ascii="Arial Narrow" w:hAnsi="Arial Narrow"/>
          <w:sz w:val="16"/>
          <w:szCs w:val="16"/>
        </w:rPr>
        <w:t>Vremenska razlika: +1 sat</w:t>
      </w:r>
      <w:r w:rsidRPr="00D62D23">
        <w:rPr>
          <w:rFonts w:ascii="Arial Narrow" w:hAnsi="Arial Narrow"/>
          <w:sz w:val="16"/>
          <w:szCs w:val="16"/>
        </w:rPr>
        <w:br/>
      </w:r>
      <w:r w:rsidRPr="00D62D23">
        <w:rPr>
          <w:rStyle w:val="Strong"/>
          <w:rFonts w:ascii="Arial Narrow" w:hAnsi="Arial Narrow"/>
          <w:sz w:val="16"/>
          <w:szCs w:val="16"/>
        </w:rPr>
        <w:t xml:space="preserve">Novčana jedinica: </w:t>
      </w:r>
      <w:r w:rsidRPr="00D62D23">
        <w:rPr>
          <w:rFonts w:ascii="Arial Narrow" w:hAnsi="Arial Narrow"/>
          <w:sz w:val="16"/>
          <w:szCs w:val="16"/>
        </w:rPr>
        <w:t>jordanski dinar (JOD), 1 USD = oko 0,70 JOD, 1 EUR = oko 0,95 JOD</w:t>
      </w:r>
      <w:r w:rsidRPr="00D62D23">
        <w:rPr>
          <w:rFonts w:ascii="Arial Narrow" w:hAnsi="Arial Narrow"/>
          <w:sz w:val="16"/>
          <w:szCs w:val="16"/>
        </w:rPr>
        <w:br/>
      </w:r>
      <w:r w:rsidRPr="00D62D23">
        <w:rPr>
          <w:rStyle w:val="Strong"/>
          <w:rFonts w:ascii="Arial Narrow" w:hAnsi="Arial Narrow"/>
          <w:sz w:val="16"/>
          <w:szCs w:val="16"/>
        </w:rPr>
        <w:lastRenderedPageBreak/>
        <w:t xml:space="preserve">Kupovina: </w:t>
      </w:r>
      <w:r w:rsidRPr="00D62D23">
        <w:rPr>
          <w:rFonts w:ascii="Arial Narrow" w:hAnsi="Arial Narrow"/>
          <w:sz w:val="16"/>
          <w:szCs w:val="16"/>
        </w:rPr>
        <w:t>srebro i zlato, staklo, pamuk, poslastice i karamelizirano voće. Predmeti od drveta, gline, začini.</w:t>
      </w:r>
      <w:r w:rsidRPr="00D62D23">
        <w:rPr>
          <w:rFonts w:ascii="Arial Narrow" w:hAnsi="Arial Narrow"/>
          <w:sz w:val="16"/>
          <w:szCs w:val="16"/>
        </w:rPr>
        <w:br/>
      </w:r>
      <w:r w:rsidRPr="00D62D23">
        <w:rPr>
          <w:rStyle w:val="Strong"/>
          <w:rFonts w:ascii="Arial Narrow" w:hAnsi="Arial Narrow"/>
          <w:sz w:val="16"/>
          <w:szCs w:val="16"/>
        </w:rPr>
        <w:t xml:space="preserve">Odeća: </w:t>
      </w:r>
      <w:r w:rsidRPr="00D62D23">
        <w:rPr>
          <w:rFonts w:ascii="Arial Narrow" w:hAnsi="Arial Narrow"/>
          <w:sz w:val="16"/>
          <w:szCs w:val="16"/>
        </w:rPr>
        <w:t>preporučujemo laganu pamučnu odeću za letnje mesece i nešto topliju za letnje večeri te toplu odjeću i zaštitu od kiše za period od decembra do maja. Preporučujemo udobnu obuću, sunčane naočare i pokrivalo za glavu.</w:t>
      </w:r>
      <w:r w:rsidRPr="00D62D23">
        <w:rPr>
          <w:rFonts w:ascii="Arial Narrow" w:hAnsi="Arial Narrow"/>
          <w:sz w:val="16"/>
          <w:szCs w:val="16"/>
        </w:rPr>
        <w:br/>
      </w:r>
      <w:r w:rsidRPr="00D62D23">
        <w:rPr>
          <w:rStyle w:val="Strong"/>
          <w:rFonts w:ascii="Arial Narrow" w:hAnsi="Arial Narrow"/>
          <w:sz w:val="16"/>
          <w:szCs w:val="16"/>
        </w:rPr>
        <w:t>Hrana i piće:</w:t>
      </w:r>
      <w:r w:rsidRPr="00D62D23">
        <w:rPr>
          <w:rFonts w:ascii="Arial Narrow" w:hAnsi="Arial Narrow"/>
          <w:sz w:val="16"/>
          <w:szCs w:val="16"/>
        </w:rPr>
        <w:t xml:space="preserve"> hrana je slična zemljama iz regije. U hotelima se služe međunarodna jela. Domaća jela od jagnjetine, ovčetine, pikantni namazi. Nacionalno jelo je mansaf – jelo od jagnjetine s jogurtom i porinčem. Piti isključivo flaširanu vodu. Kafa je popularna. Alkohol je moguće konzumirati u hotelskim restoranima i barovima.</w:t>
      </w:r>
      <w:r w:rsidRPr="00D62D23">
        <w:rPr>
          <w:rFonts w:ascii="Arial Narrow" w:hAnsi="Arial Narrow"/>
          <w:sz w:val="16"/>
          <w:szCs w:val="16"/>
        </w:rPr>
        <w:br/>
      </w:r>
      <w:r w:rsidRPr="00D62D23">
        <w:rPr>
          <w:rStyle w:val="Strong"/>
          <w:rFonts w:ascii="Arial Narrow" w:hAnsi="Arial Narrow"/>
          <w:sz w:val="16"/>
          <w:szCs w:val="16"/>
        </w:rPr>
        <w:t xml:space="preserve">Napon struje: </w:t>
      </w:r>
      <w:r w:rsidRPr="00D62D23">
        <w:rPr>
          <w:rFonts w:ascii="Arial Narrow" w:hAnsi="Arial Narrow"/>
          <w:sz w:val="16"/>
          <w:szCs w:val="16"/>
        </w:rPr>
        <w:t>220V, 50Hz (nije potreban adapter)</w:t>
      </w:r>
      <w:r w:rsidRPr="00D62D23">
        <w:rPr>
          <w:rFonts w:ascii="Arial Narrow" w:hAnsi="Arial Narrow"/>
          <w:sz w:val="16"/>
          <w:szCs w:val="16"/>
        </w:rPr>
        <w:br/>
      </w:r>
      <w:r w:rsidRPr="00D62D23">
        <w:rPr>
          <w:rStyle w:val="Strong"/>
          <w:rFonts w:ascii="Arial Narrow" w:hAnsi="Arial Narrow"/>
          <w:sz w:val="16"/>
          <w:szCs w:val="16"/>
        </w:rPr>
        <w:t>Vakcinacija:</w:t>
      </w:r>
      <w:r w:rsidRPr="00D62D23">
        <w:rPr>
          <w:rFonts w:ascii="Arial Narrow" w:hAnsi="Arial Narrow"/>
          <w:sz w:val="16"/>
          <w:szCs w:val="16"/>
        </w:rPr>
        <w:t xml:space="preserve"> nije potrebna</w:t>
      </w:r>
      <w:r w:rsidRPr="00D62D23">
        <w:rPr>
          <w:rFonts w:ascii="Arial Narrow" w:hAnsi="Arial Narrow"/>
          <w:sz w:val="16"/>
          <w:szCs w:val="16"/>
        </w:rPr>
        <w:br/>
      </w:r>
      <w:r w:rsidRPr="00D62D23">
        <w:rPr>
          <w:rStyle w:val="Strong"/>
          <w:rFonts w:ascii="Arial Narrow" w:hAnsi="Arial Narrow"/>
          <w:sz w:val="16"/>
          <w:szCs w:val="16"/>
        </w:rPr>
        <w:t xml:space="preserve">Pozivni broj zemlje: </w:t>
      </w:r>
      <w:r w:rsidRPr="00D62D23">
        <w:rPr>
          <w:rFonts w:ascii="Arial Narrow" w:hAnsi="Arial Narrow"/>
          <w:sz w:val="16"/>
          <w:szCs w:val="16"/>
        </w:rPr>
        <w:t>+962</w:t>
      </w:r>
      <w:r w:rsidRPr="00D62D23">
        <w:rPr>
          <w:rFonts w:ascii="Arial Narrow" w:hAnsi="Arial Narrow"/>
          <w:sz w:val="16"/>
          <w:szCs w:val="16"/>
        </w:rPr>
        <w:br/>
      </w:r>
      <w:r w:rsidRPr="00D62D23">
        <w:rPr>
          <w:rStyle w:val="Strong"/>
          <w:rFonts w:ascii="Arial Narrow" w:hAnsi="Arial Narrow"/>
          <w:sz w:val="16"/>
          <w:szCs w:val="16"/>
        </w:rPr>
        <w:t xml:space="preserve">Korisna web stranica: www.visitjordan.com   </w:t>
      </w:r>
      <w:r w:rsidRPr="00D62D23">
        <w:rPr>
          <w:rFonts w:ascii="Arial Narrow" w:hAnsi="Arial Narrow"/>
          <w:sz w:val="16"/>
          <w:szCs w:val="16"/>
        </w:rPr>
        <w:br/>
      </w:r>
      <w:r w:rsidRPr="00D62D23">
        <w:rPr>
          <w:rStyle w:val="Strong"/>
          <w:rFonts w:ascii="Arial Narrow" w:hAnsi="Arial Narrow"/>
          <w:sz w:val="16"/>
          <w:szCs w:val="16"/>
        </w:rPr>
        <w:t>Klima:</w:t>
      </w:r>
      <w:r w:rsidRPr="00D62D23">
        <w:rPr>
          <w:rFonts w:ascii="Arial Narrow" w:hAnsi="Arial Narrow"/>
          <w:sz w:val="16"/>
          <w:szCs w:val="16"/>
        </w:rPr>
        <w:t xml:space="preserve"> mediteranska. Vruća i suva leta sa svežim večerima. Zimi je hladnije, kišna sezona traje od decembra do maja. </w:t>
      </w:r>
    </w:p>
    <w:p w:rsidR="00D62D23" w:rsidRPr="00D62D23" w:rsidRDefault="00D62D23" w:rsidP="00D62D23">
      <w:pPr>
        <w:spacing w:line="240" w:lineRule="auto"/>
        <w:rPr>
          <w:rFonts w:ascii="Arial Narrow" w:eastAsia="Times New Roman" w:hAnsi="Arial Narrow" w:cs="Times New Roman"/>
          <w:sz w:val="16"/>
          <w:szCs w:val="16"/>
        </w:rPr>
      </w:pPr>
      <w:r w:rsidRPr="00D62D23">
        <w:rPr>
          <w:rFonts w:ascii="Arial Narrow" w:eastAsia="Times New Roman" w:hAnsi="Arial Narrow" w:cs="Times New Roman"/>
          <w:b/>
          <w:bCs/>
          <w:sz w:val="16"/>
          <w:szCs w:val="16"/>
        </w:rPr>
        <w:t>Amman</w:t>
      </w:r>
      <w:r w:rsidRPr="00D62D23">
        <w:rPr>
          <w:rFonts w:ascii="Arial Narrow" w:eastAsia="Times New Roman" w:hAnsi="Arial Narrow" w:cs="Times New Roman"/>
          <w:sz w:val="16"/>
          <w:szCs w:val="16"/>
        </w:rPr>
        <w:t xml:space="preserve"> – glavni grad Jordana je šarmantan grad bogat kontrastima između drevnog i modernog, smešten je u idealnom brdovitom predelu između pustinje i plodne doline i svi važniji putevi prolaze kroz njega tako da je i tranzitni centar gde god da se krene.  </w:t>
      </w:r>
      <w:r w:rsidRPr="00D62D23">
        <w:rPr>
          <w:rFonts w:ascii="Arial Narrow" w:eastAsia="Times New Roman" w:hAnsi="Arial Narrow" w:cs="Times New Roman"/>
          <w:sz w:val="16"/>
          <w:szCs w:val="16"/>
        </w:rPr>
        <w:br/>
      </w:r>
      <w:r w:rsidRPr="00D62D23">
        <w:rPr>
          <w:rFonts w:ascii="Arial Narrow" w:eastAsia="Times New Roman" w:hAnsi="Arial Narrow" w:cs="Times New Roman"/>
          <w:b/>
          <w:bCs/>
          <w:sz w:val="16"/>
          <w:szCs w:val="16"/>
        </w:rPr>
        <w:t>Izdvojeno</w:t>
      </w:r>
      <w:r w:rsidRPr="00D62D23">
        <w:rPr>
          <w:rFonts w:ascii="Arial Narrow" w:eastAsia="Times New Roman" w:hAnsi="Arial Narrow" w:cs="Times New Roman"/>
          <w:sz w:val="16"/>
          <w:szCs w:val="16"/>
        </w:rPr>
        <w:t>: posjeta trima glavnima muzejima; Arheološki muzej Jordana u kojem su sačuvane zbirke predmeta od praistorije do antičkog Rima; muzej Jordanskog folklora koji oslikava život nomada u Jordanskoj pustinji; muzej Nacionalnih tradicija u kome se  moguće upoznati se s životom starih beduina i proučavati vizantijske mozaike iz Madabe.</w:t>
      </w:r>
    </w:p>
    <w:p w:rsidR="00D62D23" w:rsidRPr="00D62D23" w:rsidRDefault="00D62D23" w:rsidP="00D62D23">
      <w:pPr>
        <w:spacing w:line="240" w:lineRule="auto"/>
        <w:rPr>
          <w:rFonts w:ascii="Arial Narrow" w:eastAsia="Times New Roman" w:hAnsi="Arial Narrow" w:cs="Times New Roman"/>
          <w:sz w:val="16"/>
          <w:szCs w:val="16"/>
        </w:rPr>
      </w:pPr>
      <w:r w:rsidRPr="00D62D23">
        <w:rPr>
          <w:rFonts w:ascii="Arial Narrow" w:eastAsia="Times New Roman" w:hAnsi="Arial Narrow" w:cs="Times New Roman"/>
          <w:sz w:val="16"/>
          <w:szCs w:val="16"/>
        </w:rPr>
        <w:t> </w:t>
      </w:r>
    </w:p>
    <w:p w:rsidR="00D62D23" w:rsidRPr="00D62D23" w:rsidRDefault="00D62D23" w:rsidP="00D62D23">
      <w:pPr>
        <w:spacing w:line="240" w:lineRule="auto"/>
        <w:rPr>
          <w:rFonts w:ascii="Arial Narrow" w:eastAsia="Times New Roman" w:hAnsi="Arial Narrow" w:cs="Times New Roman"/>
          <w:sz w:val="16"/>
          <w:szCs w:val="16"/>
        </w:rPr>
      </w:pPr>
      <w:r w:rsidRPr="00D62D23">
        <w:rPr>
          <w:rFonts w:ascii="Arial Narrow" w:eastAsia="Times New Roman" w:hAnsi="Arial Narrow" w:cs="Times New Roman"/>
          <w:b/>
          <w:bCs/>
          <w:sz w:val="16"/>
          <w:szCs w:val="16"/>
        </w:rPr>
        <w:t>Džeraš</w:t>
      </w:r>
      <w:r w:rsidRPr="00D62D23">
        <w:rPr>
          <w:rFonts w:ascii="Arial Narrow" w:eastAsia="Times New Roman" w:hAnsi="Arial Narrow" w:cs="Times New Roman"/>
          <w:sz w:val="16"/>
          <w:szCs w:val="16"/>
        </w:rPr>
        <w:t xml:space="preserve"> – jedan od najlepših i najbolje sačuvanih grčko-rimskih gradova u svetu, nalazi se 40 km severnije od Ammana i nastao je u 2. veku pre Hrista, po svuda se nalaze znaci ljudskog prisustva. Još od vremena neolita, Džeraš se danas smatra prestižnim simbolom istorijskog prisustva dva naroda, među najvažnijim piscima ljudske istorije, Grka i Rimljana. </w:t>
      </w:r>
    </w:p>
    <w:p w:rsidR="00D62D23" w:rsidRPr="00D62D23" w:rsidRDefault="00D62D23" w:rsidP="00D62D23">
      <w:pPr>
        <w:spacing w:line="240" w:lineRule="auto"/>
        <w:rPr>
          <w:rFonts w:ascii="Arial Narrow" w:eastAsia="Times New Roman" w:hAnsi="Arial Narrow" w:cs="Times New Roman"/>
          <w:sz w:val="16"/>
          <w:szCs w:val="16"/>
        </w:rPr>
      </w:pPr>
      <w:r w:rsidRPr="00D62D23">
        <w:rPr>
          <w:rFonts w:ascii="Arial Narrow" w:eastAsia="Times New Roman" w:hAnsi="Arial Narrow" w:cs="Times New Roman"/>
          <w:sz w:val="16"/>
          <w:szCs w:val="16"/>
        </w:rPr>
        <w:t> </w:t>
      </w:r>
    </w:p>
    <w:p w:rsidR="00D62D23" w:rsidRPr="00D62D23" w:rsidRDefault="00D62D23" w:rsidP="00D62D23">
      <w:pPr>
        <w:spacing w:line="240" w:lineRule="auto"/>
        <w:rPr>
          <w:rFonts w:ascii="Arial Narrow" w:eastAsia="Times New Roman" w:hAnsi="Arial Narrow" w:cs="Times New Roman"/>
          <w:sz w:val="16"/>
          <w:szCs w:val="16"/>
        </w:rPr>
      </w:pPr>
      <w:r w:rsidRPr="00D62D23">
        <w:rPr>
          <w:rFonts w:ascii="Arial Narrow" w:eastAsia="Times New Roman" w:hAnsi="Arial Narrow" w:cs="Times New Roman"/>
          <w:b/>
          <w:bCs/>
          <w:sz w:val="16"/>
          <w:szCs w:val="16"/>
        </w:rPr>
        <w:t>Planina Nebo</w:t>
      </w:r>
      <w:r w:rsidRPr="00D62D23">
        <w:rPr>
          <w:rFonts w:ascii="Arial Narrow" w:eastAsia="Times New Roman" w:hAnsi="Arial Narrow" w:cs="Times New Roman"/>
          <w:sz w:val="16"/>
          <w:szCs w:val="16"/>
        </w:rPr>
        <w:t xml:space="preserve"> – najviša planina u Jordanu poznata je kaomesto gde je Mojsije ugledao obećanu zemlju Canaan do koje ga Bog nije pustio, te se veruje da je ovde spaljen i zakopan. Sa vrha planine pruža se spektakularan pogled na Mrtvo more s jedne i Jordansku dolinu s druge strane s kupolama i tornjevima Jerusalima koji se mogu videti na horizontu. </w:t>
      </w:r>
    </w:p>
    <w:p w:rsidR="00D62D23" w:rsidRPr="00D62D23" w:rsidRDefault="00D62D23" w:rsidP="00D62D23">
      <w:pPr>
        <w:spacing w:line="240" w:lineRule="auto"/>
        <w:rPr>
          <w:rFonts w:ascii="Arial Narrow" w:eastAsia="Times New Roman" w:hAnsi="Arial Narrow" w:cs="Times New Roman"/>
          <w:sz w:val="16"/>
          <w:szCs w:val="16"/>
        </w:rPr>
      </w:pPr>
      <w:r w:rsidRPr="00D62D23">
        <w:rPr>
          <w:rFonts w:ascii="Arial Narrow" w:eastAsia="Times New Roman" w:hAnsi="Arial Narrow" w:cs="Times New Roman"/>
          <w:sz w:val="16"/>
          <w:szCs w:val="16"/>
        </w:rPr>
        <w:t> </w:t>
      </w:r>
    </w:p>
    <w:p w:rsidR="00D62D23" w:rsidRPr="00D62D23" w:rsidRDefault="00D62D23" w:rsidP="00D62D23">
      <w:pPr>
        <w:spacing w:line="240" w:lineRule="auto"/>
        <w:rPr>
          <w:rFonts w:ascii="Arial Narrow" w:eastAsia="Times New Roman" w:hAnsi="Arial Narrow" w:cs="Times New Roman"/>
          <w:sz w:val="16"/>
          <w:szCs w:val="16"/>
        </w:rPr>
      </w:pPr>
      <w:r w:rsidRPr="00D62D23">
        <w:rPr>
          <w:rFonts w:ascii="Arial Narrow" w:eastAsia="Times New Roman" w:hAnsi="Arial Narrow" w:cs="Times New Roman"/>
          <w:b/>
          <w:bCs/>
          <w:sz w:val="16"/>
          <w:szCs w:val="16"/>
        </w:rPr>
        <w:t>Petra</w:t>
      </w:r>
      <w:r w:rsidRPr="00D62D23">
        <w:rPr>
          <w:rFonts w:ascii="Arial Narrow" w:eastAsia="Times New Roman" w:hAnsi="Arial Narrow" w:cs="Times New Roman"/>
          <w:sz w:val="16"/>
          <w:szCs w:val="16"/>
        </w:rPr>
        <w:t xml:space="preserve"> – Jordan je bogat arheološkiom nalazištima. Međutim, neprikosnoveni centar arheologije u Jordanu je grad Petra zvan još i „</w:t>
      </w:r>
      <w:r w:rsidRPr="00D62D23">
        <w:rPr>
          <w:rFonts w:ascii="Arial Narrow" w:eastAsia="Times New Roman" w:hAnsi="Arial Narrow" w:cs="Times New Roman"/>
          <w:b/>
          <w:bCs/>
          <w:sz w:val="16"/>
          <w:szCs w:val="16"/>
        </w:rPr>
        <w:t>crveni grad</w:t>
      </w:r>
      <w:r w:rsidRPr="00D62D23">
        <w:rPr>
          <w:rFonts w:ascii="Arial Narrow" w:eastAsia="Times New Roman" w:hAnsi="Arial Narrow" w:cs="Times New Roman"/>
          <w:sz w:val="16"/>
          <w:szCs w:val="16"/>
        </w:rPr>
        <w:t xml:space="preserve">“ koji je danas zaštićen kao svetsko kulturno blago od strane UNESCA te je uvršten nedavno u kategoriju jednog od sedam novih svetskih čuda. Petra je osnovana od strane arapskog naroda Nabatei prije 2.000 godina i smeštena je na spektakularnoj lokaciji u dubini uskog klanca između dve planine u pustinji koje menjaju boje u zavisnosti od količine i ugla prelamanja svetlosti. </w:t>
      </w:r>
    </w:p>
    <w:p w:rsidR="00D62D23" w:rsidRPr="00D62D23" w:rsidRDefault="00D62D23" w:rsidP="00D62D23">
      <w:pPr>
        <w:spacing w:line="240" w:lineRule="auto"/>
        <w:rPr>
          <w:rFonts w:ascii="Arial Narrow" w:eastAsia="Times New Roman" w:hAnsi="Arial Narrow" w:cs="Times New Roman"/>
          <w:sz w:val="16"/>
          <w:szCs w:val="16"/>
        </w:rPr>
      </w:pPr>
      <w:r w:rsidRPr="00D62D23">
        <w:rPr>
          <w:rFonts w:ascii="Arial Narrow" w:eastAsia="Times New Roman" w:hAnsi="Arial Narrow" w:cs="Times New Roman"/>
          <w:sz w:val="16"/>
          <w:szCs w:val="16"/>
        </w:rPr>
        <w:t> </w:t>
      </w:r>
    </w:p>
    <w:p w:rsidR="00D62D23" w:rsidRPr="00D62D23" w:rsidRDefault="00D62D23" w:rsidP="00D62D23">
      <w:pPr>
        <w:spacing w:line="240" w:lineRule="auto"/>
        <w:rPr>
          <w:rFonts w:ascii="Arial Narrow" w:eastAsia="Times New Roman" w:hAnsi="Arial Narrow" w:cs="Times New Roman"/>
          <w:sz w:val="16"/>
          <w:szCs w:val="16"/>
        </w:rPr>
      </w:pPr>
      <w:r w:rsidRPr="00D62D23">
        <w:rPr>
          <w:rFonts w:ascii="Arial Narrow" w:eastAsia="Times New Roman" w:hAnsi="Arial Narrow" w:cs="Times New Roman"/>
          <w:b/>
          <w:bCs/>
          <w:sz w:val="16"/>
          <w:szCs w:val="16"/>
        </w:rPr>
        <w:t>Wadi Rum</w:t>
      </w:r>
      <w:r w:rsidRPr="00D62D23">
        <w:rPr>
          <w:rFonts w:ascii="Arial Narrow" w:eastAsia="Times New Roman" w:hAnsi="Arial Narrow" w:cs="Times New Roman"/>
          <w:sz w:val="16"/>
          <w:szCs w:val="16"/>
        </w:rPr>
        <w:t xml:space="preserve"> – Wadi Rum je najlepša pustinja u Jordanu. Nudi mnoštvo kanjona i visokih planina uz atraktivna klasična pustinjska područja prepuna crvenkastog pieska, ali i razne druge sadržaje kao što su Jebel Khazali, izvor Lawrence od Arabije i planinu sa sedam stubova mudrosti te nezaobilazna beduinska naselja. </w:t>
      </w:r>
    </w:p>
    <w:p w:rsidR="00D62D23" w:rsidRPr="00D62D23" w:rsidRDefault="00D62D23" w:rsidP="00D62D23">
      <w:pPr>
        <w:rPr>
          <w:rFonts w:ascii="Arial Narrow" w:hAnsi="Arial Narrow"/>
          <w:sz w:val="16"/>
          <w:szCs w:val="16"/>
        </w:rPr>
      </w:pPr>
    </w:p>
    <w:p w:rsidR="00D62D23" w:rsidRPr="00D62D23" w:rsidRDefault="00D62D23" w:rsidP="00D62D23">
      <w:pPr>
        <w:rPr>
          <w:rFonts w:ascii="Arial Narrow" w:hAnsi="Arial Narrow"/>
          <w:b/>
          <w:sz w:val="16"/>
          <w:szCs w:val="16"/>
        </w:rPr>
      </w:pPr>
      <w:r w:rsidRPr="00D62D23">
        <w:rPr>
          <w:rFonts w:ascii="Arial Narrow" w:hAnsi="Arial Narrow"/>
          <w:b/>
          <w:sz w:val="16"/>
          <w:szCs w:val="16"/>
        </w:rPr>
        <w:t>ZA DRŽAVLJANE SRBIJE KOJI U JORDAN PUTUJU U SKLOPU TURISTIČKOG ARANŽMANA, VIZA JE BESPLATNA I DOBIJA SE NA GRANICI.</w:t>
      </w:r>
    </w:p>
    <w:p w:rsidR="00D62D23" w:rsidRPr="00D62D23" w:rsidRDefault="00D62D23" w:rsidP="00D62D23">
      <w:pPr>
        <w:rPr>
          <w:rFonts w:ascii="Arial Narrow" w:hAnsi="Arial Narrow"/>
          <w:b/>
          <w:sz w:val="16"/>
          <w:szCs w:val="16"/>
        </w:rPr>
      </w:pPr>
      <w:r w:rsidRPr="00D62D23">
        <w:rPr>
          <w:rFonts w:ascii="Arial Narrow" w:hAnsi="Arial Narrow"/>
          <w:b/>
          <w:sz w:val="16"/>
          <w:szCs w:val="16"/>
        </w:rPr>
        <w:t xml:space="preserve">PUTNICI KOJI NISU DRŽAVLJANI REPUBLIKE SRBIJE U OBAVEZI SU DA SE RASPITAJU O VIZNOM REŽIMU ZAHTEVANOM ZA PASOŠ ČIJI SU NOSIOCI. </w:t>
      </w:r>
    </w:p>
    <w:p w:rsidR="00D62D23" w:rsidRPr="00D62D23" w:rsidRDefault="00D62D23" w:rsidP="00D62D23">
      <w:pPr>
        <w:rPr>
          <w:rFonts w:ascii="Arial Narrow" w:hAnsi="Arial Narrow"/>
          <w:sz w:val="16"/>
          <w:szCs w:val="16"/>
        </w:rPr>
      </w:pPr>
    </w:p>
    <w:p w:rsidR="00B975F4" w:rsidRPr="00D62D23" w:rsidRDefault="00B975F4" w:rsidP="00D62D23">
      <w:pPr>
        <w:tabs>
          <w:tab w:val="left" w:pos="1095"/>
        </w:tabs>
        <w:rPr>
          <w:rFonts w:ascii="Arial Narrow" w:hAnsi="Arial Narrow"/>
          <w:sz w:val="18"/>
          <w:szCs w:val="18"/>
        </w:rPr>
      </w:pPr>
    </w:p>
    <w:sectPr w:rsidR="00B975F4" w:rsidRPr="00D62D23" w:rsidSect="00AA55CE">
      <w:headerReference w:type="default" r:id="rId15"/>
      <w:footerReference w:type="default" r:id="rId16"/>
      <w:pgSz w:w="12240" w:h="15840" w:code="1"/>
      <w:pgMar w:top="432" w:right="1260" w:bottom="432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0F6" w:rsidRDefault="00EB40F6">
      <w:r>
        <w:separator/>
      </w:r>
    </w:p>
  </w:endnote>
  <w:endnote w:type="continuationSeparator" w:id="0">
    <w:p w:rsidR="00EB40F6" w:rsidRDefault="00EB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5F4" w:rsidRDefault="00CF4A91">
    <w:pPr>
      <w:pStyle w:val="Footer"/>
    </w:pPr>
    <w:r>
      <w:ptab w:relativeTo="margin" w:alignment="right" w:leader="none"/>
    </w:r>
    <w:r w:rsidR="00FD1D86">
      <w:fldChar w:fldCharType="begin"/>
    </w:r>
    <w:r w:rsidR="00FD1D86">
      <w:instrText xml:space="preserve"> PAGE </w:instrText>
    </w:r>
    <w:r w:rsidR="00FD1D86">
      <w:fldChar w:fldCharType="separate"/>
    </w:r>
    <w:r w:rsidR="0062796B">
      <w:t>4</w:t>
    </w:r>
    <w:r w:rsidR="00FD1D86">
      <w:fldChar w:fldCharType="end"/>
    </w:r>
    <w:r>
      <w:t xml:space="preserve"> </w:t>
    </w:r>
    <w:r w:rsidR="003C3F56">
      <w:rPr>
        <w:lang w:val="en-US" w:eastAsia="en-US"/>
      </w:rPr>
      <mc:AlternateContent>
        <mc:Choice Requires="wps">
          <w:drawing>
            <wp:inline distT="0" distB="0" distL="0" distR="0" wp14:anchorId="0EA1F3A5" wp14:editId="760CAFEB">
              <wp:extent cx="91440" cy="91440"/>
              <wp:effectExtent l="19050" t="19050" r="22860" b="22860"/>
              <wp:docPr id="2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8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" filled="f" fillcolor="#ff7d26" strokecolor="#ff7d26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0F6" w:rsidRDefault="00EB40F6">
      <w:r>
        <w:separator/>
      </w:r>
    </w:p>
  </w:footnote>
  <w:footnote w:type="continuationSeparator" w:id="0">
    <w:p w:rsidR="00EB40F6" w:rsidRDefault="00EB4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5F4" w:rsidRDefault="00CF4A91">
    <w:pPr>
      <w:pStyle w:val="Header"/>
    </w:pPr>
    <w:r>
      <w:ptab w:relativeTo="margin" w:alignment="right" w:leader="none"/>
    </w:r>
    <w:sdt>
      <w:sdtPr>
        <w:id w:val="80127134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sz w:val="16"/>
            <w:szCs w:val="16"/>
          </w:rPr>
          <w:t>[Pick the date]</w:t>
        </w:r>
      </w:sdtContent>
    </w:sdt>
    <w:r w:rsidR="003C3F56">
      <w:rPr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ABC185" wp14:editId="342BC7EF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7538720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-1000</wp14:pctPosVOffset>
                  </wp:positionV>
                </mc:Choice>
                <mc:Fallback>
                  <wp:positionV relativeFrom="page">
                    <wp:posOffset>-100330</wp:posOffset>
                  </wp:positionV>
                </mc:Fallback>
              </mc:AlternateContent>
              <wp:extent cx="0" cy="10246360"/>
              <wp:effectExtent l="6350" t="10160" r="12700" b="1143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4636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0;width:0;height:806.8pt;z-index:251660288;visibility:visible;mso-wrap-style:square;mso-width-percent:0;mso-height-percent:1020;mso-left-percent:970;mso-top-percent:-10;mso-wrap-distance-left:9pt;mso-wrap-distance-top:0;mso-wrap-distance-right:9pt;mso-wrap-distance-bottom:0;mso-position-horizontal-relative:page;mso-position-vertical-relative:page;mso-width-percent:0;mso-height-percent:1020;mso-left-percent:970;mso-top-percent:-1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" strokecolor="#ff7d26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3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4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5">
    <w:nsid w:val="287130C1"/>
    <w:multiLevelType w:val="singleLevel"/>
    <w:tmpl w:val="2408A91E"/>
    <w:lvl w:ilvl="0">
      <w:start w:val="1"/>
      <w:numFmt w:val="bullet"/>
      <w:pStyle w:val="List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6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7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8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2"/>
  </w:num>
  <w:num w:numId="5">
    <w:abstractNumId w:val="14"/>
  </w:num>
  <w:num w:numId="6">
    <w:abstractNumId w:val="10"/>
  </w:num>
  <w:num w:numId="7">
    <w:abstractNumId w:val="20"/>
  </w:num>
  <w:num w:numId="8">
    <w:abstractNumId w:val="17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1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LockQFSet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8193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56"/>
    <w:rsid w:val="00013B26"/>
    <w:rsid w:val="0008772E"/>
    <w:rsid w:val="001306EE"/>
    <w:rsid w:val="00132EB5"/>
    <w:rsid w:val="00133868"/>
    <w:rsid w:val="001606CA"/>
    <w:rsid w:val="002404F6"/>
    <w:rsid w:val="00246964"/>
    <w:rsid w:val="002528F1"/>
    <w:rsid w:val="00283974"/>
    <w:rsid w:val="002A36B2"/>
    <w:rsid w:val="002C5EEE"/>
    <w:rsid w:val="00350E2B"/>
    <w:rsid w:val="003C3F56"/>
    <w:rsid w:val="0045430F"/>
    <w:rsid w:val="00475469"/>
    <w:rsid w:val="004E1AF2"/>
    <w:rsid w:val="004F1CC0"/>
    <w:rsid w:val="00505D4C"/>
    <w:rsid w:val="005447A7"/>
    <w:rsid w:val="005547F4"/>
    <w:rsid w:val="005A527D"/>
    <w:rsid w:val="0062796B"/>
    <w:rsid w:val="00641452"/>
    <w:rsid w:val="007173E0"/>
    <w:rsid w:val="00844C6C"/>
    <w:rsid w:val="008A4965"/>
    <w:rsid w:val="009B1915"/>
    <w:rsid w:val="009C11B1"/>
    <w:rsid w:val="00A92D3E"/>
    <w:rsid w:val="00AA06AB"/>
    <w:rsid w:val="00AA55CE"/>
    <w:rsid w:val="00B36F9C"/>
    <w:rsid w:val="00B4013E"/>
    <w:rsid w:val="00B975F4"/>
    <w:rsid w:val="00C47870"/>
    <w:rsid w:val="00C5029A"/>
    <w:rsid w:val="00C82B83"/>
    <w:rsid w:val="00CB258A"/>
    <w:rsid w:val="00CC4DEF"/>
    <w:rsid w:val="00CF4A91"/>
    <w:rsid w:val="00D62D23"/>
    <w:rsid w:val="00DA422C"/>
    <w:rsid w:val="00DD5C84"/>
    <w:rsid w:val="00DE7E6C"/>
    <w:rsid w:val="00E303E5"/>
    <w:rsid w:val="00EB40F6"/>
    <w:rsid w:val="00EE0567"/>
    <w:rsid w:val="00F23719"/>
    <w:rsid w:val="00F7595F"/>
    <w:rsid w:val="00FD1D86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49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F4"/>
    <w:pPr>
      <w:spacing w:after="0"/>
      <w:contextualSpacing/>
    </w:pPr>
    <w:rPr>
      <w:noProof/>
      <w:color w:val="575F6D" w:themeColor="text2"/>
      <w:sz w:val="20"/>
      <w:szCs w:val="24"/>
      <w:lang w:val="sr-Latn-CS"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B975F4"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B975F4"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B975F4"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975F4"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975F4"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975F4"/>
    <w:pPr>
      <w:contextualSpacing w:val="0"/>
      <w:outlineLvl w:val="5"/>
    </w:pPr>
    <w:rPr>
      <w:b/>
      <w:color w:val="E65B01" w:themeColor="accent1" w:themeShade="B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975F4"/>
    <w:pPr>
      <w:contextualSpacing w:val="0"/>
      <w:outlineLvl w:val="6"/>
    </w:pPr>
    <w:rPr>
      <w:b/>
      <w:i/>
      <w:color w:val="E65B01" w:themeColor="accent1" w:themeShade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B975F4"/>
    <w:pPr>
      <w:contextualSpacing w:val="0"/>
      <w:outlineLvl w:val="7"/>
    </w:pPr>
    <w:rPr>
      <w:b/>
      <w:color w:val="3667C3" w:themeColor="accent2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B975F4"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B975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uiPriority w:val="99"/>
    <w:unhideWhenUsed/>
    <w:rsid w:val="00B975F4"/>
    <w:pPr>
      <w:ind w:left="720"/>
    </w:pPr>
  </w:style>
  <w:style w:type="paragraph" w:customStyle="1" w:styleId="Section">
    <w:name w:val="Section"/>
    <w:basedOn w:val="Normal"/>
    <w:uiPriority w:val="2"/>
    <w:qFormat/>
    <w:rsid w:val="00B975F4"/>
    <w:pPr>
      <w:spacing w:before="200" w:line="240" w:lineRule="auto"/>
    </w:pPr>
    <w:rPr>
      <w:rFonts w:asciiTheme="majorHAnsi" w:hAnsiTheme="majorHAnsi" w:cstheme="majorHAnsi"/>
      <w:caps/>
      <w:spacing w:val="10"/>
      <w:szCs w:val="20"/>
    </w:rPr>
  </w:style>
  <w:style w:type="paragraph" w:customStyle="1" w:styleId="Subsection">
    <w:name w:val="Subsection"/>
    <w:basedOn w:val="Normal"/>
    <w:uiPriority w:val="2"/>
    <w:qFormat/>
    <w:rsid w:val="00B975F4"/>
    <w:pPr>
      <w:spacing w:before="60"/>
    </w:pPr>
    <w:rPr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B975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5F4"/>
    <w:rPr>
      <w:color w:val="575F6D" w:themeColor="text2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975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5F4"/>
    <w:rPr>
      <w:color w:val="575F6D" w:themeColor="text2"/>
      <w:sz w:val="20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B975F4"/>
    <w:rPr>
      <w:b/>
      <w:bCs/>
    </w:rPr>
  </w:style>
  <w:style w:type="character" w:styleId="BookTitle">
    <w:name w:val="Book Title"/>
    <w:basedOn w:val="DefaultParagraphFont"/>
    <w:uiPriority w:val="13"/>
    <w:qFormat/>
    <w:rsid w:val="00B975F4"/>
    <w:rPr>
      <w:rFonts w:cs="Times New Roman"/>
      <w:smallCaps/>
      <w:color w:val="000000"/>
      <w:spacing w:val="10"/>
    </w:rPr>
  </w:style>
  <w:style w:type="character" w:styleId="Emphasis">
    <w:name w:val="Emphasis"/>
    <w:uiPriority w:val="20"/>
    <w:qFormat/>
    <w:rsid w:val="00B975F4"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B975F4"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75F4"/>
    <w:rPr>
      <w:rFonts w:asciiTheme="majorHAnsi" w:hAnsiTheme="majorHAnsi"/>
      <w:color w:val="414751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75F4"/>
    <w:rPr>
      <w:rFonts w:asciiTheme="majorHAnsi" w:hAnsiTheme="majorHAnsi"/>
      <w:color w:val="414751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75F4"/>
    <w:rPr>
      <w:rFonts w:asciiTheme="majorHAnsi" w:hAnsiTheme="majorHAnsi"/>
      <w:color w:val="E65B0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75F4"/>
    <w:rPr>
      <w:i/>
      <w:color w:val="E65B0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75F4"/>
    <w:rPr>
      <w:b/>
      <w:color w:val="E65B0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75F4"/>
    <w:rPr>
      <w:b/>
      <w:i/>
      <w:color w:val="E65B0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75F4"/>
    <w:rPr>
      <w:b/>
      <w:color w:val="3667C3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75F4"/>
    <w:rPr>
      <w:b/>
      <w:i/>
      <w:color w:val="3667C3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sid w:val="00B975F4"/>
    <w:rPr>
      <w:i/>
      <w:caps/>
      <w:color w:val="E65B01" w:themeColor="accent1" w:themeShade="BF"/>
      <w:spacing w:val="10"/>
      <w:sz w:val="18"/>
      <w:szCs w:val="18"/>
    </w:rPr>
  </w:style>
  <w:style w:type="paragraph" w:styleId="IntenseQuote">
    <w:name w:val="Intense Quote"/>
    <w:basedOn w:val="Quote"/>
    <w:link w:val="IntenseQuoteChar"/>
    <w:uiPriority w:val="30"/>
    <w:qFormat/>
    <w:rsid w:val="00B975F4"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75F4"/>
    <w:rPr>
      <w:iCs/>
      <w:color w:val="E65B01" w:themeColor="accent1" w:themeShade="BF"/>
      <w:sz w:val="20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B975F4"/>
    <w:pPr>
      <w:spacing w:after="200"/>
      <w:contextualSpacing w:val="0"/>
    </w:pPr>
    <w:rPr>
      <w:i/>
      <w:color w:val="414751" w:themeColor="text2" w:themeShade="BF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B975F4"/>
    <w:rPr>
      <w:i/>
      <w:color w:val="414751" w:themeColor="text2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B975F4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Subtitle">
    <w:name w:val="Subtitle"/>
    <w:basedOn w:val="Normal"/>
    <w:link w:val="SubtitleChar"/>
    <w:uiPriority w:val="11"/>
    <w:rsid w:val="00B975F4"/>
    <w:pPr>
      <w:spacing w:after="200"/>
      <w:contextualSpacing w:val="0"/>
    </w:pPr>
    <w:rPr>
      <w:i/>
      <w:spacing w:val="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75F4"/>
    <w:rPr>
      <w:i/>
      <w:color w:val="575F6D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B975F4"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B975F4"/>
    <w:rPr>
      <w:rFonts w:cs="Times New Roman"/>
      <w:b/>
      <w:i/>
      <w:color w:val="3667C3" w:themeColor="accent2" w:themeShade="BF"/>
    </w:rPr>
  </w:style>
  <w:style w:type="paragraph" w:styleId="Title">
    <w:name w:val="Title"/>
    <w:basedOn w:val="Normal"/>
    <w:link w:val="TitleChar"/>
    <w:uiPriority w:val="10"/>
    <w:rsid w:val="00B975F4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975F4"/>
    <w:rPr>
      <w:rFonts w:asciiTheme="majorHAnsi" w:hAnsiTheme="majorHAnsi"/>
      <w:smallCaps/>
      <w:color w:val="FE8637" w:themeColor="accent1"/>
      <w:spacing w:val="10"/>
      <w:sz w:val="48"/>
      <w:szCs w:val="48"/>
      <w:lang w:eastAsia="ja-JP"/>
    </w:rPr>
  </w:style>
  <w:style w:type="numbering" w:customStyle="1" w:styleId="NumberedList">
    <w:name w:val="Numbered List"/>
    <w:uiPriority w:val="99"/>
    <w:rsid w:val="00B975F4"/>
    <w:pPr>
      <w:numPr>
        <w:numId w:val="9"/>
      </w:numPr>
    </w:pPr>
  </w:style>
  <w:style w:type="numbering" w:customStyle="1" w:styleId="BulletedList">
    <w:name w:val="Bulleted List"/>
    <w:uiPriority w:val="99"/>
    <w:rsid w:val="00B975F4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5F4"/>
    <w:rPr>
      <w:rFonts w:ascii="Tahoma" w:hAnsi="Tahoma" w:cs="Tahoma"/>
      <w:color w:val="575F6D" w:themeColor="text2"/>
      <w:sz w:val="16"/>
      <w:szCs w:val="16"/>
      <w:lang w:eastAsia="ja-JP"/>
    </w:rPr>
  </w:style>
  <w:style w:type="paragraph" w:styleId="ListBullet">
    <w:name w:val="List Bullet"/>
    <w:basedOn w:val="NormalIndent"/>
    <w:uiPriority w:val="99"/>
    <w:unhideWhenUsed/>
    <w:rsid w:val="00B975F4"/>
    <w:pPr>
      <w:numPr>
        <w:numId w:val="23"/>
      </w:numPr>
    </w:pPr>
  </w:style>
  <w:style w:type="paragraph" w:customStyle="1" w:styleId="PersonalName">
    <w:name w:val="Personal Name"/>
    <w:basedOn w:val="Normal"/>
    <w:uiPriority w:val="2"/>
    <w:qFormat/>
    <w:rsid w:val="00B975F4"/>
    <w:rPr>
      <w:caps/>
      <w:color w:val="FFFFFF" w:themeColor="background1"/>
      <w:sz w:val="44"/>
      <w:szCs w:val="44"/>
    </w:rPr>
  </w:style>
  <w:style w:type="paragraph" w:customStyle="1" w:styleId="SenderAddress">
    <w:name w:val="Sender Address"/>
    <w:basedOn w:val="Normal"/>
    <w:uiPriority w:val="3"/>
    <w:semiHidden/>
    <w:unhideWhenUsed/>
    <w:qFormat/>
    <w:rsid w:val="00B975F4"/>
    <w:pPr>
      <w:spacing w:line="240" w:lineRule="auto"/>
    </w:pPr>
    <w:rPr>
      <w:color w:val="FFFFFF" w:themeColor="background1"/>
      <w:sz w:val="22"/>
      <w:szCs w:val="22"/>
    </w:rPr>
  </w:style>
  <w:style w:type="paragraph" w:styleId="NoSpacing">
    <w:name w:val="No Spacing"/>
    <w:uiPriority w:val="99"/>
    <w:unhideWhenUsed/>
    <w:qFormat/>
    <w:rsid w:val="00B975F4"/>
    <w:pPr>
      <w:spacing w:after="0" w:line="240" w:lineRule="auto"/>
    </w:pPr>
    <w:rPr>
      <w:color w:val="414751" w:themeColor="text2" w:themeShade="BF"/>
      <w:sz w:val="20"/>
      <w:szCs w:val="20"/>
      <w:lang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B975F4"/>
    <w:pPr>
      <w:spacing w:after="200"/>
      <w:ind w:left="0"/>
      <w:contextualSpacing w:val="0"/>
    </w:pPr>
    <w:rPr>
      <w:b/>
      <w:color w:val="414751" w:themeColor="text2" w:themeShade="BF"/>
      <w:szCs w:val="20"/>
      <w:lang w:bidi="he-IL"/>
    </w:rPr>
  </w:style>
  <w:style w:type="character" w:customStyle="1" w:styleId="SalutationChar">
    <w:name w:val="Salutation Char"/>
    <w:basedOn w:val="DefaultParagraphFont"/>
    <w:link w:val="Salutation"/>
    <w:uiPriority w:val="4"/>
    <w:rsid w:val="00B975F4"/>
    <w:rPr>
      <w:b/>
      <w:color w:val="414751" w:themeColor="text2" w:themeShade="BF"/>
      <w:sz w:val="20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semiHidden/>
    <w:unhideWhenUsed/>
    <w:qFormat/>
    <w:rsid w:val="00B975F4"/>
    <w:pPr>
      <w:spacing w:after="480"/>
      <w:contextualSpacing/>
    </w:pPr>
    <w:rPr>
      <w:rFonts w:asciiTheme="majorHAnsi" w:hAnsiTheme="majorHAnsi"/>
    </w:rPr>
  </w:style>
  <w:style w:type="paragraph" w:styleId="Closing">
    <w:name w:val="Closing"/>
    <w:basedOn w:val="NoSpacing"/>
    <w:link w:val="ClosingChar"/>
    <w:uiPriority w:val="4"/>
    <w:semiHidden/>
    <w:unhideWhenUsed/>
    <w:qFormat/>
    <w:rsid w:val="00B975F4"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4"/>
    <w:semiHidden/>
    <w:rsid w:val="00B975F4"/>
    <w:rPr>
      <w:color w:val="414751" w:themeColor="text2" w:themeShade="BF"/>
      <w:sz w:val="20"/>
      <w:szCs w:val="20"/>
      <w:lang w:bidi="he-IL"/>
    </w:rPr>
  </w:style>
  <w:style w:type="paragraph" w:styleId="Date">
    <w:name w:val="Date"/>
    <w:basedOn w:val="Normal"/>
    <w:next w:val="Normal"/>
    <w:link w:val="DateChar"/>
    <w:uiPriority w:val="99"/>
    <w:unhideWhenUsed/>
    <w:rsid w:val="00B975F4"/>
    <w:pPr>
      <w:spacing w:after="200"/>
      <w:contextualSpacing w:val="0"/>
    </w:pPr>
    <w:rPr>
      <w:b/>
      <w:color w:val="FE8637" w:themeColor="accent1"/>
      <w:szCs w:val="20"/>
      <w:lang w:bidi="he-IL"/>
    </w:rPr>
  </w:style>
  <w:style w:type="character" w:customStyle="1" w:styleId="DateChar">
    <w:name w:val="Date Char"/>
    <w:basedOn w:val="DefaultParagraphFont"/>
    <w:link w:val="Date"/>
    <w:uiPriority w:val="99"/>
    <w:rsid w:val="00B975F4"/>
    <w:rPr>
      <w:b/>
      <w:color w:val="FE8637" w:themeColor="accent1"/>
      <w:sz w:val="20"/>
      <w:szCs w:val="20"/>
      <w:lang w:eastAsia="ja-JP" w:bidi="he-IL"/>
    </w:rPr>
  </w:style>
  <w:style w:type="paragraph" w:customStyle="1" w:styleId="RecipientName">
    <w:name w:val="Recipient Name"/>
    <w:basedOn w:val="Normal"/>
    <w:uiPriority w:val="3"/>
    <w:semiHidden/>
    <w:unhideWhenUsed/>
    <w:qFormat/>
    <w:rsid w:val="00B975F4"/>
    <w:pPr>
      <w:spacing w:before="480" w:line="240" w:lineRule="auto"/>
    </w:pPr>
    <w:rPr>
      <w:b/>
      <w:color w:val="414751" w:themeColor="text2" w:themeShade="BF"/>
      <w:szCs w:val="20"/>
      <w:lang w:bidi="he-IL"/>
    </w:rPr>
  </w:style>
  <w:style w:type="character" w:styleId="Hyperlink">
    <w:name w:val="Hyperlink"/>
    <w:basedOn w:val="DefaultParagraphFont"/>
    <w:uiPriority w:val="99"/>
    <w:unhideWhenUsed/>
    <w:rsid w:val="002528F1"/>
    <w:rPr>
      <w:color w:val="D2611C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5D4C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noProof w:val="0"/>
      <w:color w:val="auto"/>
      <w:sz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283974"/>
  </w:style>
  <w:style w:type="paragraph" w:customStyle="1" w:styleId="Default">
    <w:name w:val="Default"/>
    <w:rsid w:val="00D62D23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49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F4"/>
    <w:pPr>
      <w:spacing w:after="0"/>
      <w:contextualSpacing/>
    </w:pPr>
    <w:rPr>
      <w:noProof/>
      <w:color w:val="575F6D" w:themeColor="text2"/>
      <w:sz w:val="20"/>
      <w:szCs w:val="24"/>
      <w:lang w:val="sr-Latn-CS"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B975F4"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B975F4"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B975F4"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975F4"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975F4"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975F4"/>
    <w:pPr>
      <w:contextualSpacing w:val="0"/>
      <w:outlineLvl w:val="5"/>
    </w:pPr>
    <w:rPr>
      <w:b/>
      <w:color w:val="E65B01" w:themeColor="accent1" w:themeShade="B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975F4"/>
    <w:pPr>
      <w:contextualSpacing w:val="0"/>
      <w:outlineLvl w:val="6"/>
    </w:pPr>
    <w:rPr>
      <w:b/>
      <w:i/>
      <w:color w:val="E65B01" w:themeColor="accent1" w:themeShade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B975F4"/>
    <w:pPr>
      <w:contextualSpacing w:val="0"/>
      <w:outlineLvl w:val="7"/>
    </w:pPr>
    <w:rPr>
      <w:b/>
      <w:color w:val="3667C3" w:themeColor="accent2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B975F4"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B975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uiPriority w:val="99"/>
    <w:unhideWhenUsed/>
    <w:rsid w:val="00B975F4"/>
    <w:pPr>
      <w:ind w:left="720"/>
    </w:pPr>
  </w:style>
  <w:style w:type="paragraph" w:customStyle="1" w:styleId="Section">
    <w:name w:val="Section"/>
    <w:basedOn w:val="Normal"/>
    <w:uiPriority w:val="2"/>
    <w:qFormat/>
    <w:rsid w:val="00B975F4"/>
    <w:pPr>
      <w:spacing w:before="200" w:line="240" w:lineRule="auto"/>
    </w:pPr>
    <w:rPr>
      <w:rFonts w:asciiTheme="majorHAnsi" w:hAnsiTheme="majorHAnsi" w:cstheme="majorHAnsi"/>
      <w:caps/>
      <w:spacing w:val="10"/>
      <w:szCs w:val="20"/>
    </w:rPr>
  </w:style>
  <w:style w:type="paragraph" w:customStyle="1" w:styleId="Subsection">
    <w:name w:val="Subsection"/>
    <w:basedOn w:val="Normal"/>
    <w:uiPriority w:val="2"/>
    <w:qFormat/>
    <w:rsid w:val="00B975F4"/>
    <w:pPr>
      <w:spacing w:before="60"/>
    </w:pPr>
    <w:rPr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B975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5F4"/>
    <w:rPr>
      <w:color w:val="575F6D" w:themeColor="text2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975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5F4"/>
    <w:rPr>
      <w:color w:val="575F6D" w:themeColor="text2"/>
      <w:sz w:val="20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B975F4"/>
    <w:rPr>
      <w:b/>
      <w:bCs/>
    </w:rPr>
  </w:style>
  <w:style w:type="character" w:styleId="BookTitle">
    <w:name w:val="Book Title"/>
    <w:basedOn w:val="DefaultParagraphFont"/>
    <w:uiPriority w:val="13"/>
    <w:qFormat/>
    <w:rsid w:val="00B975F4"/>
    <w:rPr>
      <w:rFonts w:cs="Times New Roman"/>
      <w:smallCaps/>
      <w:color w:val="000000"/>
      <w:spacing w:val="10"/>
    </w:rPr>
  </w:style>
  <w:style w:type="character" w:styleId="Emphasis">
    <w:name w:val="Emphasis"/>
    <w:uiPriority w:val="20"/>
    <w:qFormat/>
    <w:rsid w:val="00B975F4"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B975F4"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75F4"/>
    <w:rPr>
      <w:rFonts w:asciiTheme="majorHAnsi" w:hAnsiTheme="majorHAnsi"/>
      <w:color w:val="414751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75F4"/>
    <w:rPr>
      <w:rFonts w:asciiTheme="majorHAnsi" w:hAnsiTheme="majorHAnsi"/>
      <w:color w:val="414751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75F4"/>
    <w:rPr>
      <w:rFonts w:asciiTheme="majorHAnsi" w:hAnsiTheme="majorHAnsi"/>
      <w:color w:val="E65B0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75F4"/>
    <w:rPr>
      <w:i/>
      <w:color w:val="E65B0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75F4"/>
    <w:rPr>
      <w:b/>
      <w:color w:val="E65B0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75F4"/>
    <w:rPr>
      <w:b/>
      <w:i/>
      <w:color w:val="E65B0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75F4"/>
    <w:rPr>
      <w:b/>
      <w:color w:val="3667C3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75F4"/>
    <w:rPr>
      <w:b/>
      <w:i/>
      <w:color w:val="3667C3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sid w:val="00B975F4"/>
    <w:rPr>
      <w:i/>
      <w:caps/>
      <w:color w:val="E65B01" w:themeColor="accent1" w:themeShade="BF"/>
      <w:spacing w:val="10"/>
      <w:sz w:val="18"/>
      <w:szCs w:val="18"/>
    </w:rPr>
  </w:style>
  <w:style w:type="paragraph" w:styleId="IntenseQuote">
    <w:name w:val="Intense Quote"/>
    <w:basedOn w:val="Quote"/>
    <w:link w:val="IntenseQuoteChar"/>
    <w:uiPriority w:val="30"/>
    <w:qFormat/>
    <w:rsid w:val="00B975F4"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75F4"/>
    <w:rPr>
      <w:iCs/>
      <w:color w:val="E65B01" w:themeColor="accent1" w:themeShade="BF"/>
      <w:sz w:val="20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B975F4"/>
    <w:pPr>
      <w:spacing w:after="200"/>
      <w:contextualSpacing w:val="0"/>
    </w:pPr>
    <w:rPr>
      <w:i/>
      <w:color w:val="414751" w:themeColor="text2" w:themeShade="BF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B975F4"/>
    <w:rPr>
      <w:i/>
      <w:color w:val="414751" w:themeColor="text2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B975F4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Subtitle">
    <w:name w:val="Subtitle"/>
    <w:basedOn w:val="Normal"/>
    <w:link w:val="SubtitleChar"/>
    <w:uiPriority w:val="11"/>
    <w:rsid w:val="00B975F4"/>
    <w:pPr>
      <w:spacing w:after="200"/>
      <w:contextualSpacing w:val="0"/>
    </w:pPr>
    <w:rPr>
      <w:i/>
      <w:spacing w:val="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75F4"/>
    <w:rPr>
      <w:i/>
      <w:color w:val="575F6D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B975F4"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B975F4"/>
    <w:rPr>
      <w:rFonts w:cs="Times New Roman"/>
      <w:b/>
      <w:i/>
      <w:color w:val="3667C3" w:themeColor="accent2" w:themeShade="BF"/>
    </w:rPr>
  </w:style>
  <w:style w:type="paragraph" w:styleId="Title">
    <w:name w:val="Title"/>
    <w:basedOn w:val="Normal"/>
    <w:link w:val="TitleChar"/>
    <w:uiPriority w:val="10"/>
    <w:rsid w:val="00B975F4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975F4"/>
    <w:rPr>
      <w:rFonts w:asciiTheme="majorHAnsi" w:hAnsiTheme="majorHAnsi"/>
      <w:smallCaps/>
      <w:color w:val="FE8637" w:themeColor="accent1"/>
      <w:spacing w:val="10"/>
      <w:sz w:val="48"/>
      <w:szCs w:val="48"/>
      <w:lang w:eastAsia="ja-JP"/>
    </w:rPr>
  </w:style>
  <w:style w:type="numbering" w:customStyle="1" w:styleId="NumberedList">
    <w:name w:val="Numbered List"/>
    <w:uiPriority w:val="99"/>
    <w:rsid w:val="00B975F4"/>
    <w:pPr>
      <w:numPr>
        <w:numId w:val="9"/>
      </w:numPr>
    </w:pPr>
  </w:style>
  <w:style w:type="numbering" w:customStyle="1" w:styleId="BulletedList">
    <w:name w:val="Bulleted List"/>
    <w:uiPriority w:val="99"/>
    <w:rsid w:val="00B975F4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5F4"/>
    <w:rPr>
      <w:rFonts w:ascii="Tahoma" w:hAnsi="Tahoma" w:cs="Tahoma"/>
      <w:color w:val="575F6D" w:themeColor="text2"/>
      <w:sz w:val="16"/>
      <w:szCs w:val="16"/>
      <w:lang w:eastAsia="ja-JP"/>
    </w:rPr>
  </w:style>
  <w:style w:type="paragraph" w:styleId="ListBullet">
    <w:name w:val="List Bullet"/>
    <w:basedOn w:val="NormalIndent"/>
    <w:uiPriority w:val="99"/>
    <w:unhideWhenUsed/>
    <w:rsid w:val="00B975F4"/>
    <w:pPr>
      <w:numPr>
        <w:numId w:val="23"/>
      </w:numPr>
    </w:pPr>
  </w:style>
  <w:style w:type="paragraph" w:customStyle="1" w:styleId="PersonalName">
    <w:name w:val="Personal Name"/>
    <w:basedOn w:val="Normal"/>
    <w:uiPriority w:val="2"/>
    <w:qFormat/>
    <w:rsid w:val="00B975F4"/>
    <w:rPr>
      <w:caps/>
      <w:color w:val="FFFFFF" w:themeColor="background1"/>
      <w:sz w:val="44"/>
      <w:szCs w:val="44"/>
    </w:rPr>
  </w:style>
  <w:style w:type="paragraph" w:customStyle="1" w:styleId="SenderAddress">
    <w:name w:val="Sender Address"/>
    <w:basedOn w:val="Normal"/>
    <w:uiPriority w:val="3"/>
    <w:semiHidden/>
    <w:unhideWhenUsed/>
    <w:qFormat/>
    <w:rsid w:val="00B975F4"/>
    <w:pPr>
      <w:spacing w:line="240" w:lineRule="auto"/>
    </w:pPr>
    <w:rPr>
      <w:color w:val="FFFFFF" w:themeColor="background1"/>
      <w:sz w:val="22"/>
      <w:szCs w:val="22"/>
    </w:rPr>
  </w:style>
  <w:style w:type="paragraph" w:styleId="NoSpacing">
    <w:name w:val="No Spacing"/>
    <w:uiPriority w:val="99"/>
    <w:unhideWhenUsed/>
    <w:qFormat/>
    <w:rsid w:val="00B975F4"/>
    <w:pPr>
      <w:spacing w:after="0" w:line="240" w:lineRule="auto"/>
    </w:pPr>
    <w:rPr>
      <w:color w:val="414751" w:themeColor="text2" w:themeShade="BF"/>
      <w:sz w:val="20"/>
      <w:szCs w:val="20"/>
      <w:lang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B975F4"/>
    <w:pPr>
      <w:spacing w:after="200"/>
      <w:ind w:left="0"/>
      <w:contextualSpacing w:val="0"/>
    </w:pPr>
    <w:rPr>
      <w:b/>
      <w:color w:val="414751" w:themeColor="text2" w:themeShade="BF"/>
      <w:szCs w:val="20"/>
      <w:lang w:bidi="he-IL"/>
    </w:rPr>
  </w:style>
  <w:style w:type="character" w:customStyle="1" w:styleId="SalutationChar">
    <w:name w:val="Salutation Char"/>
    <w:basedOn w:val="DefaultParagraphFont"/>
    <w:link w:val="Salutation"/>
    <w:uiPriority w:val="4"/>
    <w:rsid w:val="00B975F4"/>
    <w:rPr>
      <w:b/>
      <w:color w:val="414751" w:themeColor="text2" w:themeShade="BF"/>
      <w:sz w:val="20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semiHidden/>
    <w:unhideWhenUsed/>
    <w:qFormat/>
    <w:rsid w:val="00B975F4"/>
    <w:pPr>
      <w:spacing w:after="480"/>
      <w:contextualSpacing/>
    </w:pPr>
    <w:rPr>
      <w:rFonts w:asciiTheme="majorHAnsi" w:hAnsiTheme="majorHAnsi"/>
    </w:rPr>
  </w:style>
  <w:style w:type="paragraph" w:styleId="Closing">
    <w:name w:val="Closing"/>
    <w:basedOn w:val="NoSpacing"/>
    <w:link w:val="ClosingChar"/>
    <w:uiPriority w:val="4"/>
    <w:semiHidden/>
    <w:unhideWhenUsed/>
    <w:qFormat/>
    <w:rsid w:val="00B975F4"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4"/>
    <w:semiHidden/>
    <w:rsid w:val="00B975F4"/>
    <w:rPr>
      <w:color w:val="414751" w:themeColor="text2" w:themeShade="BF"/>
      <w:sz w:val="20"/>
      <w:szCs w:val="20"/>
      <w:lang w:bidi="he-IL"/>
    </w:rPr>
  </w:style>
  <w:style w:type="paragraph" w:styleId="Date">
    <w:name w:val="Date"/>
    <w:basedOn w:val="Normal"/>
    <w:next w:val="Normal"/>
    <w:link w:val="DateChar"/>
    <w:uiPriority w:val="99"/>
    <w:unhideWhenUsed/>
    <w:rsid w:val="00B975F4"/>
    <w:pPr>
      <w:spacing w:after="200"/>
      <w:contextualSpacing w:val="0"/>
    </w:pPr>
    <w:rPr>
      <w:b/>
      <w:color w:val="FE8637" w:themeColor="accent1"/>
      <w:szCs w:val="20"/>
      <w:lang w:bidi="he-IL"/>
    </w:rPr>
  </w:style>
  <w:style w:type="character" w:customStyle="1" w:styleId="DateChar">
    <w:name w:val="Date Char"/>
    <w:basedOn w:val="DefaultParagraphFont"/>
    <w:link w:val="Date"/>
    <w:uiPriority w:val="99"/>
    <w:rsid w:val="00B975F4"/>
    <w:rPr>
      <w:b/>
      <w:color w:val="FE8637" w:themeColor="accent1"/>
      <w:sz w:val="20"/>
      <w:szCs w:val="20"/>
      <w:lang w:eastAsia="ja-JP" w:bidi="he-IL"/>
    </w:rPr>
  </w:style>
  <w:style w:type="paragraph" w:customStyle="1" w:styleId="RecipientName">
    <w:name w:val="Recipient Name"/>
    <w:basedOn w:val="Normal"/>
    <w:uiPriority w:val="3"/>
    <w:semiHidden/>
    <w:unhideWhenUsed/>
    <w:qFormat/>
    <w:rsid w:val="00B975F4"/>
    <w:pPr>
      <w:spacing w:before="480" w:line="240" w:lineRule="auto"/>
    </w:pPr>
    <w:rPr>
      <w:b/>
      <w:color w:val="414751" w:themeColor="text2" w:themeShade="BF"/>
      <w:szCs w:val="20"/>
      <w:lang w:bidi="he-IL"/>
    </w:rPr>
  </w:style>
  <w:style w:type="character" w:styleId="Hyperlink">
    <w:name w:val="Hyperlink"/>
    <w:basedOn w:val="DefaultParagraphFont"/>
    <w:uiPriority w:val="99"/>
    <w:unhideWhenUsed/>
    <w:rsid w:val="002528F1"/>
    <w:rPr>
      <w:color w:val="D2611C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5D4C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noProof w:val="0"/>
      <w:color w:val="auto"/>
      <w:sz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283974"/>
  </w:style>
  <w:style w:type="paragraph" w:customStyle="1" w:styleId="Default">
    <w:name w:val="Default"/>
    <w:rsid w:val="00D62D23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1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9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7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F85BF8-929A-42AA-A19E-38D8C04F86ED}" type="doc">
      <dgm:prSet loTypeId="urn:microsoft.com/office/officeart/2005/8/layout/vList2" loCatId="list" qsTypeId="urn:microsoft.com/office/officeart/2005/8/quickstyle/simple4" qsCatId="simple" csTypeId="urn:microsoft.com/office/officeart/2005/8/colors/colorful3" csCatId="colorful" phldr="1"/>
      <dgm:spPr/>
      <dgm:t>
        <a:bodyPr/>
        <a:lstStyle/>
        <a:p>
          <a:endParaRPr lang="sr-Latn-CS"/>
        </a:p>
      </dgm:t>
    </dgm:pt>
    <dgm:pt modelId="{46C2EE3E-484B-4F03-B744-E05E08FC1B3F}">
      <dgm:prSet phldrT="[Text]" custT="1"/>
      <dgm:spPr/>
      <dgm:t>
        <a:bodyPr/>
        <a:lstStyle/>
        <a:p>
          <a:pPr algn="l"/>
          <a:r>
            <a:rPr lang="en-US" sz="4400">
              <a:solidFill>
                <a:schemeClr val="bg1"/>
              </a:solidFill>
              <a:latin typeface="Impact" pitchFamily="34" charset="0"/>
            </a:rPr>
            <a:t>JORDAN </a:t>
          </a:r>
          <a:endParaRPr lang="sr-Latn-CS" sz="4400">
            <a:solidFill>
              <a:schemeClr val="bg1"/>
            </a:solidFill>
            <a:latin typeface="Impact" pitchFamily="34" charset="0"/>
          </a:endParaRPr>
        </a:p>
      </dgm:t>
    </dgm:pt>
    <dgm:pt modelId="{648323BF-847A-4061-A5A2-34F26935FCF0}" type="parTrans" cxnId="{B3E7670A-B7F4-4410-AA28-3E99B6283197}">
      <dgm:prSet/>
      <dgm:spPr/>
      <dgm:t>
        <a:bodyPr/>
        <a:lstStyle/>
        <a:p>
          <a:endParaRPr lang="sr-Latn-CS"/>
        </a:p>
      </dgm:t>
    </dgm:pt>
    <dgm:pt modelId="{B9DDFD4D-71EC-4300-878C-2B4776E9F0F3}" type="sibTrans" cxnId="{B3E7670A-B7F4-4410-AA28-3E99B6283197}">
      <dgm:prSet/>
      <dgm:spPr/>
      <dgm:t>
        <a:bodyPr/>
        <a:lstStyle/>
        <a:p>
          <a:endParaRPr lang="sr-Latn-CS"/>
        </a:p>
      </dgm:t>
    </dgm:pt>
    <dgm:pt modelId="{313815A5-BE7E-417E-B173-DBCCD7CBB13F}">
      <dgm:prSet/>
      <dgm:spPr/>
      <dgm:t>
        <a:bodyPr/>
        <a:lstStyle/>
        <a:p>
          <a:pPr algn="ctr"/>
          <a:endParaRPr lang="sr-Latn-CS"/>
        </a:p>
      </dgm:t>
    </dgm:pt>
    <dgm:pt modelId="{7810EDF3-6718-4854-ABBD-10AEA9F7A7BA}" type="parTrans" cxnId="{DE654DFA-3439-4C7E-87E1-162D3E17CEC7}">
      <dgm:prSet/>
      <dgm:spPr/>
      <dgm:t>
        <a:bodyPr/>
        <a:lstStyle/>
        <a:p>
          <a:endParaRPr lang="sr-Latn-CS"/>
        </a:p>
      </dgm:t>
    </dgm:pt>
    <dgm:pt modelId="{2764D92C-CDD4-477B-B183-1FAE54CFB63C}" type="sibTrans" cxnId="{DE654DFA-3439-4C7E-87E1-162D3E17CEC7}">
      <dgm:prSet/>
      <dgm:spPr/>
      <dgm:t>
        <a:bodyPr/>
        <a:lstStyle/>
        <a:p>
          <a:endParaRPr lang="sr-Latn-CS"/>
        </a:p>
      </dgm:t>
    </dgm:pt>
    <dgm:pt modelId="{380CEDA8-AB87-4A27-A22A-50D96F9F029D}" type="pres">
      <dgm:prSet presAssocID="{84F85BF8-929A-42AA-A19E-38D8C04F86E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sr-Latn-CS"/>
        </a:p>
      </dgm:t>
    </dgm:pt>
    <dgm:pt modelId="{066BE761-CC6A-4F04-8A75-36B7C30C3C87}" type="pres">
      <dgm:prSet presAssocID="{46C2EE3E-484B-4F03-B744-E05E08FC1B3F}" presName="parentText" presStyleLbl="node1" presStyleIdx="0" presStyleCnt="1" custScaleY="311579" custLinFactY="-249875" custLinFactNeighborY="-300000">
        <dgm:presLayoutVars>
          <dgm:chMax val="0"/>
          <dgm:bulletEnabled val="1"/>
        </dgm:presLayoutVars>
      </dgm:prSet>
      <dgm:spPr/>
      <dgm:t>
        <a:bodyPr/>
        <a:lstStyle/>
        <a:p>
          <a:endParaRPr lang="sr-Latn-CS"/>
        </a:p>
      </dgm:t>
    </dgm:pt>
    <dgm:pt modelId="{B2AA6DDA-F8F9-4AC1-B501-12DFB681C2C7}" type="pres">
      <dgm:prSet presAssocID="{46C2EE3E-484B-4F03-B744-E05E08FC1B3F}" presName="childText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sr-Latn-CS"/>
        </a:p>
      </dgm:t>
    </dgm:pt>
  </dgm:ptLst>
  <dgm:cxnLst>
    <dgm:cxn modelId="{DE654DFA-3439-4C7E-87E1-162D3E17CEC7}" srcId="{46C2EE3E-484B-4F03-B744-E05E08FC1B3F}" destId="{313815A5-BE7E-417E-B173-DBCCD7CBB13F}" srcOrd="0" destOrd="0" parTransId="{7810EDF3-6718-4854-ABBD-10AEA9F7A7BA}" sibTransId="{2764D92C-CDD4-477B-B183-1FAE54CFB63C}"/>
    <dgm:cxn modelId="{889263FA-259E-4532-8CCD-952A5F192ABE}" type="presOf" srcId="{84F85BF8-929A-42AA-A19E-38D8C04F86ED}" destId="{380CEDA8-AB87-4A27-A22A-50D96F9F029D}" srcOrd="0" destOrd="0" presId="urn:microsoft.com/office/officeart/2005/8/layout/vList2"/>
    <dgm:cxn modelId="{B3E7670A-B7F4-4410-AA28-3E99B6283197}" srcId="{84F85BF8-929A-42AA-A19E-38D8C04F86ED}" destId="{46C2EE3E-484B-4F03-B744-E05E08FC1B3F}" srcOrd="0" destOrd="0" parTransId="{648323BF-847A-4061-A5A2-34F26935FCF0}" sibTransId="{B9DDFD4D-71EC-4300-878C-2B4776E9F0F3}"/>
    <dgm:cxn modelId="{5C9047E0-0891-487B-8CCF-77A77CA4B90C}" type="presOf" srcId="{46C2EE3E-484B-4F03-B744-E05E08FC1B3F}" destId="{066BE761-CC6A-4F04-8A75-36B7C30C3C87}" srcOrd="0" destOrd="0" presId="urn:microsoft.com/office/officeart/2005/8/layout/vList2"/>
    <dgm:cxn modelId="{DA77F82A-5D34-4BC3-99E3-B0FCFD4D1367}" type="presOf" srcId="{313815A5-BE7E-417E-B173-DBCCD7CBB13F}" destId="{B2AA6DDA-F8F9-4AC1-B501-12DFB681C2C7}" srcOrd="0" destOrd="0" presId="urn:microsoft.com/office/officeart/2005/8/layout/vList2"/>
    <dgm:cxn modelId="{3A25AEEC-C80E-4853-A96C-BE76DA99BFE2}" type="presParOf" srcId="{380CEDA8-AB87-4A27-A22A-50D96F9F029D}" destId="{066BE761-CC6A-4F04-8A75-36B7C30C3C87}" srcOrd="0" destOrd="0" presId="urn:microsoft.com/office/officeart/2005/8/layout/vList2"/>
    <dgm:cxn modelId="{71CB7B9D-5068-4483-B8A3-C38DB211478E}" type="presParOf" srcId="{380CEDA8-AB87-4A27-A22A-50D96F9F029D}" destId="{B2AA6DDA-F8F9-4AC1-B501-12DFB681C2C7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6BE761-CC6A-4F04-8A75-36B7C30C3C87}">
      <dsp:nvSpPr>
        <dsp:cNvPr id="0" name=""/>
        <dsp:cNvSpPr/>
      </dsp:nvSpPr>
      <dsp:spPr>
        <a:xfrm>
          <a:off x="0" y="0"/>
          <a:ext cx="9124950" cy="545966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63000"/>
                <a:satMod val="170000"/>
              </a:schemeClr>
            </a:gs>
            <a:gs pos="30000">
              <a:schemeClr val="accent3">
                <a:hueOff val="0"/>
                <a:satOff val="0"/>
                <a:lumOff val="0"/>
                <a:alphaOff val="0"/>
                <a:shade val="58000"/>
                <a:satMod val="170000"/>
              </a:schemeClr>
            </a:gs>
            <a:gs pos="75000">
              <a:schemeClr val="accent3">
                <a:hueOff val="0"/>
                <a:satOff val="0"/>
                <a:lumOff val="0"/>
                <a:alphaOff val="0"/>
                <a:shade val="31000"/>
                <a:satMod val="17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  <a:ln>
          <a:noFill/>
        </a:ln>
        <a:effectLst>
          <a:outerShdw blurRad="50800" dist="20000" dir="5400000" rotWithShape="0">
            <a:srgbClr val="000000">
              <a:alpha val="42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lvl="0" algn="l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400" kern="1200">
              <a:solidFill>
                <a:schemeClr val="bg1"/>
              </a:solidFill>
              <a:latin typeface="Impact" pitchFamily="34" charset="0"/>
            </a:rPr>
            <a:t>JORDAN </a:t>
          </a:r>
          <a:endParaRPr lang="sr-Latn-CS" sz="4400" kern="1200">
            <a:solidFill>
              <a:schemeClr val="bg1"/>
            </a:solidFill>
            <a:latin typeface="Impact" pitchFamily="34" charset="0"/>
          </a:endParaRPr>
        </a:p>
      </dsp:txBody>
      <dsp:txXfrm>
        <a:off x="26652" y="26652"/>
        <a:ext cx="9071646" cy="492662"/>
      </dsp:txXfrm>
    </dsp:sp>
    <dsp:sp modelId="{B2AA6DDA-F8F9-4AC1-B501-12DFB681C2C7}">
      <dsp:nvSpPr>
        <dsp:cNvPr id="0" name=""/>
        <dsp:cNvSpPr/>
      </dsp:nvSpPr>
      <dsp:spPr>
        <a:xfrm>
          <a:off x="0" y="546037"/>
          <a:ext cx="9124950" cy="730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9717" tIns="6350" rIns="35560" bIns="6350" numCol="1" spcCol="1270" anchor="t" anchorCtr="0">
          <a:noAutofit/>
        </a:bodyPr>
        <a:lstStyle/>
        <a:p>
          <a:pPr marL="57150" lvl="1" indent="-57150" algn="ctr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sr-Latn-CS" sz="400" kern="1200"/>
        </a:p>
      </dsp:txBody>
      <dsp:txXfrm>
        <a:off x="0" y="546037"/>
        <a:ext cx="9124950" cy="730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3E3AE7FB-248E-4275-8DBE-A653F53FB4D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cp:lastPrinted>2014-04-29T08:41:00Z</cp:lastPrinted>
  <dcterms:created xsi:type="dcterms:W3CDTF">2015-09-10T12:38:00Z</dcterms:created>
  <dcterms:modified xsi:type="dcterms:W3CDTF">2015-09-10T13:20:00Z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